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B40" w:rsidRDefault="00153B40" w:rsidP="00153B40">
      <w:pPr>
        <w:pStyle w:val="af"/>
        <w:spacing w:before="75" w:beforeAutospacing="0" w:after="75" w:afterAutospacing="0"/>
        <w:ind w:firstLine="360"/>
        <w:rPr>
          <w:rFonts w:ascii="&amp;quot" w:hAnsi="&amp;quot"/>
          <w:color w:val="000000"/>
          <w:sz w:val="18"/>
          <w:szCs w:val="18"/>
        </w:rPr>
      </w:pPr>
      <w:r>
        <w:rPr>
          <w:rFonts w:ascii="&amp;quot" w:hAnsi="&amp;quot"/>
          <w:color w:val="000000"/>
          <w:sz w:val="18"/>
          <w:szCs w:val="18"/>
        </w:rPr>
        <w:t>我公司（四川众聚联建设工程有限公司）成立于</w:t>
      </w:r>
      <w:r>
        <w:rPr>
          <w:rFonts w:ascii="&amp;quot" w:hAnsi="&amp;quot"/>
          <w:color w:val="000000"/>
          <w:sz w:val="18"/>
          <w:szCs w:val="18"/>
        </w:rPr>
        <w:t>2018</w:t>
      </w:r>
      <w:r>
        <w:rPr>
          <w:rFonts w:ascii="&amp;quot" w:hAnsi="&amp;quot"/>
          <w:color w:val="000000"/>
          <w:sz w:val="18"/>
          <w:szCs w:val="18"/>
        </w:rPr>
        <w:t>年</w:t>
      </w:r>
      <w:r>
        <w:rPr>
          <w:rFonts w:ascii="&amp;quot" w:hAnsi="&amp;quot"/>
          <w:color w:val="000000"/>
          <w:sz w:val="18"/>
          <w:szCs w:val="18"/>
        </w:rPr>
        <w:t>8</w:t>
      </w:r>
      <w:r>
        <w:rPr>
          <w:rFonts w:ascii="&amp;quot" w:hAnsi="&amp;quot"/>
          <w:color w:val="000000"/>
          <w:sz w:val="18"/>
          <w:szCs w:val="18"/>
        </w:rPr>
        <w:t>月，成立至今，已经取得工程勘察类（工程测量乙级）资质，工程勘察类岩土工程勘察（丙级）资质，水利行业设计丙级资质。公司经营范围以水利水电工程勘察设计为主，兼有环境、市政、公路工程勘察设计。</w:t>
      </w:r>
    </w:p>
    <w:p w:rsidR="00153B40" w:rsidRDefault="00153B40" w:rsidP="00153B40">
      <w:pPr>
        <w:pStyle w:val="af"/>
        <w:spacing w:before="75" w:beforeAutospacing="0" w:after="75" w:afterAutospacing="0"/>
        <w:ind w:firstLine="360"/>
        <w:rPr>
          <w:rFonts w:ascii="&amp;quot" w:hAnsi="&amp;quot"/>
          <w:color w:val="000000"/>
          <w:sz w:val="18"/>
          <w:szCs w:val="18"/>
        </w:rPr>
      </w:pPr>
      <w:r>
        <w:rPr>
          <w:rFonts w:ascii="&amp;quot" w:hAnsi="&amp;quot"/>
          <w:color w:val="000000"/>
          <w:sz w:val="18"/>
          <w:szCs w:val="18"/>
        </w:rPr>
        <w:t>我公司主要以工程项目勘察、设计及咨询为特色，以公司独具特色的专业方向和勘察设计管理模式为基础，恪守信誉、提高声望，弥补不足，努力打造市场品牌，在重庆及西南地区积极拓展业务范围，工程项目遍布重庆各区县及西南地区，积累了大量工程勘察设计技术经验，设计成果获得了建设单位好评，并在体现自身特色的领域赢得了良好声誉。欢迎全国各地水利行业的朋友携手合作共赢，也可洽谈开设分公司。</w:t>
      </w:r>
    </w:p>
    <w:p w:rsidR="00153B40" w:rsidRDefault="00153B40" w:rsidP="00153B40">
      <w:pPr>
        <w:pStyle w:val="af"/>
        <w:spacing w:before="75" w:beforeAutospacing="0" w:after="75" w:afterAutospacing="0"/>
        <w:ind w:firstLine="360"/>
        <w:rPr>
          <w:rFonts w:ascii="&amp;quot" w:hAnsi="&amp;quot"/>
          <w:color w:val="000000"/>
          <w:sz w:val="18"/>
          <w:szCs w:val="18"/>
        </w:rPr>
      </w:pPr>
      <w:r>
        <w:rPr>
          <w:rFonts w:ascii="&amp;quot" w:hAnsi="&amp;quot" w:hint="eastAsia"/>
          <w:color w:val="000000"/>
          <w:sz w:val="18"/>
          <w:szCs w:val="18"/>
        </w:rPr>
        <w:t>我公司是首辅工程设计有限公司重庆分公司，</w:t>
      </w:r>
      <w:r>
        <w:rPr>
          <w:rFonts w:ascii="&amp;quot" w:hAnsi="&amp;quot"/>
          <w:color w:val="000000"/>
          <w:sz w:val="18"/>
          <w:szCs w:val="18"/>
        </w:rPr>
        <w:t>依托</w:t>
      </w:r>
      <w:r>
        <w:rPr>
          <w:rFonts w:ascii="&amp;quot" w:hAnsi="&amp;quot" w:hint="eastAsia"/>
          <w:color w:val="000000"/>
          <w:sz w:val="18"/>
          <w:szCs w:val="18"/>
        </w:rPr>
        <w:t>首辅工程设计有限</w:t>
      </w:r>
      <w:r>
        <w:rPr>
          <w:rFonts w:ascii="&amp;quot" w:hAnsi="&amp;quot"/>
          <w:color w:val="000000"/>
          <w:sz w:val="18"/>
          <w:szCs w:val="18"/>
        </w:rPr>
        <w:t>公司在</w:t>
      </w:r>
      <w:r>
        <w:rPr>
          <w:rFonts w:ascii="&amp;quot" w:hAnsi="&amp;quot" w:hint="eastAsia"/>
          <w:color w:val="000000"/>
          <w:sz w:val="18"/>
          <w:szCs w:val="18"/>
        </w:rPr>
        <w:t>建筑、</w:t>
      </w:r>
      <w:r>
        <w:rPr>
          <w:rFonts w:ascii="&amp;quot" w:hAnsi="&amp;quot"/>
          <w:color w:val="000000"/>
          <w:sz w:val="18"/>
          <w:szCs w:val="18"/>
        </w:rPr>
        <w:t>水利、岩土、</w:t>
      </w:r>
      <w:r>
        <w:rPr>
          <w:rFonts w:ascii="&amp;quot" w:hAnsi="&amp;quot" w:hint="eastAsia"/>
          <w:color w:val="000000"/>
          <w:sz w:val="18"/>
          <w:szCs w:val="18"/>
        </w:rPr>
        <w:t>电力、机电、市政、公路、环保、园林、桥梁、隧道</w:t>
      </w:r>
      <w:r>
        <w:rPr>
          <w:rFonts w:ascii="&amp;quot" w:hAnsi="&amp;quot"/>
          <w:color w:val="000000"/>
          <w:sz w:val="18"/>
          <w:szCs w:val="18"/>
        </w:rPr>
        <w:t>等专业雄厚的</w:t>
      </w:r>
      <w:r>
        <w:rPr>
          <w:rFonts w:ascii="&amp;quot" w:hAnsi="&amp;quot" w:hint="eastAsia"/>
          <w:color w:val="000000"/>
          <w:sz w:val="18"/>
          <w:szCs w:val="18"/>
        </w:rPr>
        <w:t>技术</w:t>
      </w:r>
      <w:r>
        <w:rPr>
          <w:rFonts w:ascii="&amp;quot" w:hAnsi="&amp;quot"/>
          <w:color w:val="000000"/>
          <w:sz w:val="18"/>
          <w:szCs w:val="18"/>
        </w:rPr>
        <w:t>实力，具备解决各种工程复杂技术问题的能力。现具备的勘察设计资质包括：</w:t>
      </w:r>
      <w:r>
        <w:rPr>
          <w:rFonts w:ascii="&amp;quot" w:hAnsi="&amp;quot" w:hint="eastAsia"/>
          <w:color w:val="000000"/>
          <w:sz w:val="18"/>
          <w:szCs w:val="18"/>
        </w:rPr>
        <w:t>工程勘察专业类（岩土工程、工程测量、水文地质勘察）乙级</w:t>
      </w:r>
      <w:r w:rsidR="00703546">
        <w:rPr>
          <w:rFonts w:ascii="&amp;quot" w:hAnsi="&amp;quot" w:hint="eastAsia"/>
          <w:color w:val="000000"/>
          <w:sz w:val="18"/>
          <w:szCs w:val="18"/>
        </w:rPr>
        <w:t>；</w:t>
      </w:r>
      <w:r>
        <w:rPr>
          <w:rFonts w:ascii="&amp;quot" w:hAnsi="&amp;quot" w:hint="eastAsia"/>
          <w:color w:val="000000"/>
          <w:sz w:val="18"/>
          <w:szCs w:val="18"/>
        </w:rPr>
        <w:t>水利行业丙级</w:t>
      </w:r>
      <w:r w:rsidR="00703546">
        <w:rPr>
          <w:rFonts w:ascii="&amp;quot" w:hAnsi="&amp;quot" w:hint="eastAsia"/>
          <w:color w:val="000000"/>
          <w:sz w:val="18"/>
          <w:szCs w:val="18"/>
        </w:rPr>
        <w:t>；</w:t>
      </w:r>
      <w:r>
        <w:rPr>
          <w:rFonts w:ascii="&amp;quot" w:hAnsi="&amp;quot" w:hint="eastAsia"/>
          <w:color w:val="000000"/>
          <w:sz w:val="18"/>
          <w:szCs w:val="18"/>
        </w:rPr>
        <w:t>公路行业（公路）专业丙级</w:t>
      </w:r>
      <w:r w:rsidR="00703546">
        <w:rPr>
          <w:rFonts w:ascii="&amp;quot" w:hAnsi="&amp;quot" w:hint="eastAsia"/>
          <w:color w:val="000000"/>
          <w:sz w:val="18"/>
          <w:szCs w:val="18"/>
        </w:rPr>
        <w:t>；</w:t>
      </w:r>
      <w:r>
        <w:rPr>
          <w:rFonts w:ascii="&amp;quot" w:hAnsi="&amp;quot" w:hint="eastAsia"/>
          <w:color w:val="000000"/>
          <w:sz w:val="18"/>
          <w:szCs w:val="18"/>
        </w:rPr>
        <w:t>市政行业乙级</w:t>
      </w:r>
      <w:r w:rsidR="00703546">
        <w:rPr>
          <w:rFonts w:ascii="&amp;quot" w:hAnsi="&amp;quot" w:hint="eastAsia"/>
          <w:color w:val="000000"/>
          <w:sz w:val="18"/>
          <w:szCs w:val="18"/>
        </w:rPr>
        <w:t>；</w:t>
      </w:r>
      <w:r>
        <w:rPr>
          <w:rFonts w:ascii="&amp;quot" w:hAnsi="&amp;quot" w:hint="eastAsia"/>
          <w:color w:val="000000"/>
          <w:sz w:val="18"/>
          <w:szCs w:val="18"/>
        </w:rPr>
        <w:t>电力行业（送电工程、变电工程）专业乙级</w:t>
      </w:r>
      <w:r w:rsidR="00703546">
        <w:rPr>
          <w:rFonts w:ascii="&amp;quot" w:hAnsi="&amp;quot" w:hint="eastAsia"/>
          <w:color w:val="000000"/>
          <w:sz w:val="18"/>
          <w:szCs w:val="18"/>
        </w:rPr>
        <w:t>；</w:t>
      </w:r>
      <w:r>
        <w:rPr>
          <w:rFonts w:ascii="&amp;quot" w:hAnsi="&amp;quot" w:hint="eastAsia"/>
          <w:color w:val="000000"/>
          <w:sz w:val="18"/>
          <w:szCs w:val="18"/>
        </w:rPr>
        <w:t>环境工程（水污染防治工程、污染修复工程、固体废物处理处置工程、大气污染防治工程、物理污染</w:t>
      </w:r>
      <w:r w:rsidR="00703546">
        <w:rPr>
          <w:rFonts w:ascii="&amp;quot" w:hAnsi="&amp;quot" w:hint="eastAsia"/>
          <w:color w:val="000000"/>
          <w:sz w:val="18"/>
          <w:szCs w:val="18"/>
        </w:rPr>
        <w:t>防治</w:t>
      </w:r>
      <w:r>
        <w:rPr>
          <w:rFonts w:ascii="&amp;quot" w:hAnsi="&amp;quot" w:hint="eastAsia"/>
          <w:color w:val="000000"/>
          <w:sz w:val="18"/>
          <w:szCs w:val="18"/>
        </w:rPr>
        <w:t>工程）</w:t>
      </w:r>
      <w:r w:rsidR="00703546">
        <w:rPr>
          <w:rFonts w:ascii="&amp;quot" w:hAnsi="&amp;quot" w:hint="eastAsia"/>
          <w:color w:val="000000"/>
          <w:sz w:val="18"/>
          <w:szCs w:val="18"/>
        </w:rPr>
        <w:t>专项乙级；农林行业（农业综合开发生态工程）专业乙级；建筑行业（建筑工程、人防工程）乙级；</w:t>
      </w:r>
      <w:r w:rsidR="008861E0">
        <w:rPr>
          <w:rFonts w:ascii="&amp;quot" w:hAnsi="&amp;quot" w:hint="eastAsia"/>
          <w:color w:val="000000"/>
          <w:sz w:val="18"/>
          <w:szCs w:val="18"/>
        </w:rPr>
        <w:t>建材行业（新型建筑材料工程、水泥工程）专业乙级</w:t>
      </w:r>
      <w:r w:rsidR="00991C29">
        <w:rPr>
          <w:rFonts w:ascii="&amp;quot" w:hAnsi="&amp;quot" w:hint="eastAsia"/>
          <w:color w:val="000000"/>
          <w:sz w:val="18"/>
          <w:szCs w:val="18"/>
        </w:rPr>
        <w:t>。</w:t>
      </w:r>
      <w:bookmarkStart w:id="0" w:name="_GoBack"/>
      <w:bookmarkEnd w:id="0"/>
      <w:r>
        <w:rPr>
          <w:rFonts w:ascii="&amp;quot" w:hAnsi="&amp;quot"/>
          <w:color w:val="000000"/>
          <w:sz w:val="18"/>
          <w:szCs w:val="18"/>
        </w:rPr>
        <w:br/>
      </w:r>
      <w:r>
        <w:rPr>
          <w:rFonts w:ascii="&amp;quot" w:hAnsi="&amp;quot"/>
          <w:color w:val="000000"/>
          <w:sz w:val="18"/>
          <w:szCs w:val="18"/>
        </w:rPr>
        <w:t>我公司是南京瑞迪建设科技有限公司在西南地区的战略合作伙伴。我公司依托南京瑞迪建设科技有限公司在水文、水运、水利、岩土、材料等专业雄厚的科研实力，凭借其基础研究及应用研究的权威积累，具备解决各种工程复杂技术问题的能力。</w:t>
      </w:r>
      <w:r>
        <w:rPr>
          <w:rFonts w:ascii="&amp;quot" w:hAnsi="&amp;quot"/>
          <w:color w:val="000000"/>
          <w:sz w:val="18"/>
          <w:szCs w:val="18"/>
        </w:rPr>
        <w:br/>
      </w:r>
      <w:r>
        <w:rPr>
          <w:rFonts w:ascii="&amp;quot" w:hAnsi="&amp;quot"/>
          <w:color w:val="000000"/>
          <w:sz w:val="18"/>
          <w:szCs w:val="18"/>
        </w:rPr>
        <w:t>南京瑞迪建设科技有限公司是经水利部批准，由水利部</w:t>
      </w:r>
      <w:r>
        <w:rPr>
          <w:rFonts w:ascii="&amp;quot" w:hAnsi="&amp;quot"/>
          <w:color w:val="000000"/>
          <w:sz w:val="18"/>
          <w:szCs w:val="18"/>
        </w:rPr>
        <w:t xml:space="preserve"> </w:t>
      </w:r>
      <w:r>
        <w:rPr>
          <w:rFonts w:ascii="&amp;quot" w:hAnsi="&amp;quot"/>
          <w:color w:val="000000"/>
          <w:sz w:val="18"/>
          <w:szCs w:val="18"/>
        </w:rPr>
        <w:t>交通运输部</w:t>
      </w:r>
      <w:r>
        <w:rPr>
          <w:rFonts w:ascii="&amp;quot" w:hAnsi="&amp;quot"/>
          <w:color w:val="000000"/>
          <w:sz w:val="18"/>
          <w:szCs w:val="18"/>
        </w:rPr>
        <w:t xml:space="preserve"> </w:t>
      </w:r>
      <w:r>
        <w:rPr>
          <w:rFonts w:ascii="&amp;quot" w:hAnsi="&amp;quot"/>
          <w:color w:val="000000"/>
          <w:sz w:val="18"/>
          <w:szCs w:val="18"/>
        </w:rPr>
        <w:t>国家能源局南京水利科学研究院所属科技产业改制重组成立的国有独资公司。是南京水科院科研成果转化和应用的平台，以南京水科院雄厚的科技实力和七十多年的专业积累为依托，具有独特的科学研究、技术开发和推广应用优势。</w:t>
      </w:r>
      <w:r>
        <w:rPr>
          <w:rFonts w:ascii="&amp;quot" w:hAnsi="&amp;quot"/>
          <w:color w:val="000000"/>
          <w:sz w:val="18"/>
          <w:szCs w:val="18"/>
        </w:rPr>
        <w:br/>
      </w:r>
      <w:r>
        <w:rPr>
          <w:rFonts w:ascii="&amp;quot" w:hAnsi="&amp;quot"/>
          <w:color w:val="000000"/>
          <w:sz w:val="18"/>
          <w:szCs w:val="18"/>
        </w:rPr>
        <w:t>南京水利科学研究院建于</w:t>
      </w:r>
      <w:r>
        <w:rPr>
          <w:rFonts w:ascii="&amp;quot" w:hAnsi="&amp;quot"/>
          <w:color w:val="000000"/>
          <w:sz w:val="18"/>
          <w:szCs w:val="18"/>
        </w:rPr>
        <w:t>1935</w:t>
      </w:r>
      <w:r>
        <w:rPr>
          <w:rFonts w:ascii="&amp;quot" w:hAnsi="&amp;quot"/>
          <w:color w:val="000000"/>
          <w:sz w:val="18"/>
          <w:szCs w:val="18"/>
        </w:rPr>
        <w:t>年，原名中央水工试验所，是我国最早成立的综合性水利科学研究机构；</w:t>
      </w:r>
      <w:r>
        <w:rPr>
          <w:rFonts w:ascii="&amp;quot" w:hAnsi="&amp;quot"/>
          <w:color w:val="000000"/>
          <w:sz w:val="18"/>
          <w:szCs w:val="18"/>
        </w:rPr>
        <w:t>2001</w:t>
      </w:r>
      <w:r>
        <w:rPr>
          <w:rFonts w:ascii="&amp;quot" w:hAnsi="&amp;quot"/>
          <w:color w:val="000000"/>
          <w:sz w:val="18"/>
          <w:szCs w:val="18"/>
        </w:rPr>
        <w:t>年被确定为国家级社会公益类非营利性科研机构。主要从事基础理论、应用基础研究和高新技术开发，承担水利、交通、能源等领域中具有前瞻性、基础性和关键性的科学研究任务，兼作水利部大坝安全管理中心、水利部水闸安全管理中心、水利部应对气候变化研究中心、水利部基本建设工程质量检测中心、水利部水文仪器及岩土工程仪器质量监督检验测试中心。</w:t>
      </w:r>
      <w:r>
        <w:rPr>
          <w:rFonts w:ascii="&amp;quot" w:hAnsi="&amp;quot"/>
          <w:color w:val="000000"/>
          <w:sz w:val="18"/>
          <w:szCs w:val="18"/>
        </w:rPr>
        <w:br/>
      </w:r>
      <w:r>
        <w:rPr>
          <w:rFonts w:ascii="&amp;quot" w:hAnsi="&amp;quot"/>
          <w:color w:val="000000"/>
          <w:sz w:val="18"/>
          <w:szCs w:val="18"/>
        </w:rPr>
        <w:t>历经</w:t>
      </w:r>
      <w:r>
        <w:rPr>
          <w:rFonts w:ascii="&amp;quot" w:hAnsi="&amp;quot"/>
          <w:color w:val="000000"/>
          <w:sz w:val="18"/>
          <w:szCs w:val="18"/>
        </w:rPr>
        <w:t>80</w:t>
      </w:r>
      <w:r>
        <w:rPr>
          <w:rFonts w:ascii="&amp;quot" w:hAnsi="&amp;quot"/>
          <w:color w:val="000000"/>
          <w:sz w:val="18"/>
          <w:szCs w:val="18"/>
        </w:rPr>
        <w:t>多年的发展，南京水科院已发展成为拥有</w:t>
      </w:r>
      <w:r>
        <w:rPr>
          <w:rFonts w:ascii="&amp;quot" w:hAnsi="&amp;quot"/>
          <w:color w:val="000000"/>
          <w:sz w:val="18"/>
          <w:szCs w:val="18"/>
        </w:rPr>
        <w:t>50</w:t>
      </w:r>
      <w:r>
        <w:rPr>
          <w:rFonts w:ascii="&amp;quot" w:hAnsi="&amp;quot"/>
          <w:color w:val="000000"/>
          <w:sz w:val="18"/>
          <w:szCs w:val="18"/>
        </w:rPr>
        <w:t>多个具有鲜明特色和优势的专业研究方向、在国内外具有重要影响的水利科研机构。现设水文水资源研究所、水工水力学研究所、河流海岸研究所、岩土工程研究所、材料结构研究所、大坝安全与管理研究所、水利部农村电气化研究所、水利部南京水利水文自动化研究所、农村水利科学研究推广中心、生态环境研究中心、</w:t>
      </w:r>
      <w:r>
        <w:rPr>
          <w:rFonts w:ascii="&amp;quot" w:hAnsi="&amp;quot"/>
          <w:color w:val="000000"/>
          <w:sz w:val="18"/>
          <w:szCs w:val="18"/>
        </w:rPr>
        <w:t xml:space="preserve"> </w:t>
      </w:r>
      <w:r>
        <w:rPr>
          <w:rFonts w:ascii="&amp;quot" w:hAnsi="&amp;quot"/>
          <w:color w:val="000000"/>
          <w:sz w:val="18"/>
          <w:szCs w:val="18"/>
        </w:rPr>
        <w:t>海洋资源利用研究中心等研究机构和南京瑞迪建设科技有限公司等研发机构。建有水文水资源与水利工程科学国家重点实验室和国家级国际联合研究中心，以及水利、交通、能源行业</w:t>
      </w:r>
      <w:r>
        <w:rPr>
          <w:rFonts w:ascii="&amp;quot" w:hAnsi="&amp;quot"/>
          <w:color w:val="000000"/>
          <w:sz w:val="18"/>
          <w:szCs w:val="18"/>
        </w:rPr>
        <w:t>9</w:t>
      </w:r>
      <w:r>
        <w:rPr>
          <w:rFonts w:ascii="&amp;quot" w:hAnsi="&amp;quot"/>
          <w:color w:val="000000"/>
          <w:sz w:val="18"/>
          <w:szCs w:val="18"/>
        </w:rPr>
        <w:t>个部级重点实验室、技术研发中心、工程技术研究中心。承办并定期公开出版</w:t>
      </w:r>
      <w:r>
        <w:rPr>
          <w:rFonts w:ascii="&amp;quot" w:hAnsi="&amp;quot"/>
          <w:color w:val="000000"/>
          <w:sz w:val="18"/>
          <w:szCs w:val="18"/>
        </w:rPr>
        <w:t>8</w:t>
      </w:r>
      <w:r>
        <w:rPr>
          <w:rFonts w:ascii="&amp;quot" w:hAnsi="&amp;quot"/>
          <w:color w:val="000000"/>
          <w:sz w:val="18"/>
          <w:szCs w:val="18"/>
        </w:rPr>
        <w:t>种学术期刊（包含英文期刊）。</w:t>
      </w:r>
      <w:r>
        <w:rPr>
          <w:rFonts w:ascii="&amp;quot" w:hAnsi="&amp;quot"/>
          <w:color w:val="000000"/>
          <w:sz w:val="18"/>
          <w:szCs w:val="18"/>
        </w:rPr>
        <w:br/>
      </w:r>
      <w:r>
        <w:rPr>
          <w:rFonts w:ascii="&amp;quot" w:hAnsi="&amp;quot"/>
          <w:color w:val="000000"/>
          <w:sz w:val="18"/>
          <w:szCs w:val="18"/>
        </w:rPr>
        <w:t>南京水科院秉承</w:t>
      </w:r>
      <w:r>
        <w:rPr>
          <w:rFonts w:ascii="&amp;quot" w:hAnsi="&amp;quot"/>
          <w:color w:val="000000"/>
          <w:sz w:val="18"/>
          <w:szCs w:val="18"/>
        </w:rPr>
        <w:t>“</w:t>
      </w:r>
      <w:r>
        <w:rPr>
          <w:rFonts w:ascii="&amp;quot" w:hAnsi="&amp;quot"/>
          <w:color w:val="000000"/>
          <w:sz w:val="18"/>
          <w:szCs w:val="18"/>
        </w:rPr>
        <w:t>勤奋、严谨、求实、创新</w:t>
      </w:r>
      <w:r>
        <w:rPr>
          <w:rFonts w:ascii="&amp;quot" w:hAnsi="&amp;quot"/>
          <w:color w:val="000000"/>
          <w:sz w:val="18"/>
          <w:szCs w:val="18"/>
        </w:rPr>
        <w:t>”</w:t>
      </w:r>
      <w:r>
        <w:rPr>
          <w:rFonts w:ascii="&amp;quot" w:hAnsi="&amp;quot"/>
          <w:color w:val="000000"/>
          <w:sz w:val="18"/>
          <w:szCs w:val="18"/>
        </w:rPr>
        <w:t>的科研精神，坚持</w:t>
      </w:r>
      <w:r>
        <w:rPr>
          <w:rFonts w:ascii="&amp;quot" w:hAnsi="&amp;quot"/>
          <w:color w:val="000000"/>
          <w:sz w:val="18"/>
          <w:szCs w:val="18"/>
        </w:rPr>
        <w:t>“</w:t>
      </w:r>
      <w:r>
        <w:rPr>
          <w:rFonts w:ascii="&amp;quot" w:hAnsi="&amp;quot"/>
          <w:color w:val="000000"/>
          <w:sz w:val="18"/>
          <w:szCs w:val="18"/>
        </w:rPr>
        <w:t>科学、规范、诚信、卓越</w:t>
      </w:r>
      <w:r>
        <w:rPr>
          <w:rFonts w:ascii="&amp;quot" w:hAnsi="&amp;quot"/>
          <w:color w:val="000000"/>
          <w:sz w:val="18"/>
          <w:szCs w:val="18"/>
        </w:rPr>
        <w:t>”</w:t>
      </w:r>
      <w:r>
        <w:rPr>
          <w:rFonts w:ascii="&amp;quot" w:hAnsi="&amp;quot"/>
          <w:color w:val="000000"/>
          <w:sz w:val="18"/>
          <w:szCs w:val="18"/>
        </w:rPr>
        <w:t>的质量方针，组织开展重大科学技术问题研究，取得了一大批重要研究成果，以黄文熙院士、严恺院士、窦国仁院士、沈珠江院士、张建云院士等为代表的科技工作者为我国的水利、交通、能源的建设做出了重要贡献。自</w:t>
      </w:r>
      <w:r>
        <w:rPr>
          <w:rFonts w:ascii="&amp;quot" w:hAnsi="&amp;quot"/>
          <w:color w:val="000000"/>
          <w:sz w:val="18"/>
          <w:szCs w:val="18"/>
        </w:rPr>
        <w:t>1978</w:t>
      </w:r>
      <w:r>
        <w:rPr>
          <w:rFonts w:ascii="&amp;quot" w:hAnsi="&amp;quot"/>
          <w:color w:val="000000"/>
          <w:sz w:val="18"/>
          <w:szCs w:val="18"/>
        </w:rPr>
        <w:t>年全国科技大会至</w:t>
      </w:r>
      <w:r>
        <w:rPr>
          <w:rFonts w:ascii="&amp;quot" w:hAnsi="&amp;quot"/>
          <w:color w:val="000000"/>
          <w:sz w:val="18"/>
          <w:szCs w:val="18"/>
        </w:rPr>
        <w:t>2017</w:t>
      </w:r>
      <w:r>
        <w:rPr>
          <w:rFonts w:ascii="&amp;quot" w:hAnsi="&amp;quot"/>
          <w:color w:val="000000"/>
          <w:sz w:val="18"/>
          <w:szCs w:val="18"/>
        </w:rPr>
        <w:t>年底，南京水科院获得国家和省部级科技进步奖</w:t>
      </w:r>
      <w:r>
        <w:rPr>
          <w:rFonts w:ascii="&amp;quot" w:hAnsi="&amp;quot"/>
          <w:color w:val="000000"/>
          <w:sz w:val="18"/>
          <w:szCs w:val="18"/>
        </w:rPr>
        <w:t>670</w:t>
      </w:r>
      <w:r>
        <w:rPr>
          <w:rFonts w:ascii="&amp;quot" w:hAnsi="&amp;quot"/>
          <w:color w:val="000000"/>
          <w:sz w:val="18"/>
          <w:szCs w:val="18"/>
        </w:rPr>
        <w:t>项，其中国家级奖励</w:t>
      </w:r>
      <w:r>
        <w:rPr>
          <w:rFonts w:ascii="&amp;quot" w:hAnsi="&amp;quot"/>
          <w:color w:val="000000"/>
          <w:sz w:val="18"/>
          <w:szCs w:val="18"/>
        </w:rPr>
        <w:t>80</w:t>
      </w:r>
      <w:r>
        <w:rPr>
          <w:rFonts w:ascii="&amp;quot" w:hAnsi="&amp;quot"/>
          <w:color w:val="000000"/>
          <w:sz w:val="18"/>
          <w:szCs w:val="18"/>
        </w:rPr>
        <w:t>项。出版专著</w:t>
      </w:r>
      <w:r>
        <w:rPr>
          <w:rFonts w:ascii="&amp;quot" w:hAnsi="&amp;quot"/>
          <w:color w:val="000000"/>
          <w:sz w:val="18"/>
          <w:szCs w:val="18"/>
        </w:rPr>
        <w:t>451</w:t>
      </w:r>
      <w:r>
        <w:rPr>
          <w:rFonts w:ascii="&amp;quot" w:hAnsi="&amp;quot"/>
          <w:color w:val="000000"/>
          <w:sz w:val="18"/>
          <w:szCs w:val="18"/>
        </w:rPr>
        <w:t>部，获国家发明和实用新型专利</w:t>
      </w:r>
      <w:r>
        <w:rPr>
          <w:rFonts w:ascii="&amp;quot" w:hAnsi="&amp;quot"/>
          <w:color w:val="000000"/>
          <w:sz w:val="18"/>
          <w:szCs w:val="18"/>
        </w:rPr>
        <w:t>626</w:t>
      </w:r>
      <w:r>
        <w:rPr>
          <w:rFonts w:ascii="&amp;quot" w:hAnsi="&amp;quot"/>
          <w:color w:val="000000"/>
          <w:sz w:val="18"/>
          <w:szCs w:val="18"/>
        </w:rPr>
        <w:t>项。</w:t>
      </w:r>
      <w:r>
        <w:rPr>
          <w:rFonts w:ascii="&amp;quot" w:hAnsi="&amp;quot"/>
          <w:color w:val="000000"/>
          <w:sz w:val="18"/>
          <w:szCs w:val="18"/>
        </w:rPr>
        <w:br/>
      </w:r>
      <w:r>
        <w:rPr>
          <w:rFonts w:ascii="&amp;quot" w:hAnsi="&amp;quot"/>
          <w:color w:val="000000"/>
          <w:sz w:val="18"/>
          <w:szCs w:val="18"/>
        </w:rPr>
        <w:t>全院现有科研人员</w:t>
      </w:r>
      <w:r>
        <w:rPr>
          <w:rFonts w:ascii="&amp;quot" w:hAnsi="&amp;quot"/>
          <w:color w:val="000000"/>
          <w:sz w:val="18"/>
          <w:szCs w:val="18"/>
        </w:rPr>
        <w:t>1300</w:t>
      </w:r>
      <w:r>
        <w:rPr>
          <w:rFonts w:ascii="&amp;quot" w:hAnsi="&amp;quot"/>
          <w:color w:val="000000"/>
          <w:sz w:val="18"/>
          <w:szCs w:val="18"/>
        </w:rPr>
        <w:t>余人，其中中国工程院院士、英国皇家工程院外籍院士</w:t>
      </w:r>
      <w:r>
        <w:rPr>
          <w:rFonts w:ascii="&amp;quot" w:hAnsi="&amp;quot"/>
          <w:color w:val="000000"/>
          <w:sz w:val="18"/>
          <w:szCs w:val="18"/>
        </w:rPr>
        <w:t>1</w:t>
      </w:r>
      <w:r>
        <w:rPr>
          <w:rFonts w:ascii="&amp;quot" w:hAnsi="&amp;quot"/>
          <w:color w:val="000000"/>
          <w:sz w:val="18"/>
          <w:szCs w:val="18"/>
        </w:rPr>
        <w:t>名，国家有突出贡献中青年专家、</w:t>
      </w:r>
      <w:r>
        <w:rPr>
          <w:rFonts w:ascii="&amp;quot" w:hAnsi="&amp;quot"/>
          <w:color w:val="000000"/>
          <w:sz w:val="18"/>
          <w:szCs w:val="18"/>
        </w:rPr>
        <w:t>“</w:t>
      </w:r>
      <w:r>
        <w:rPr>
          <w:rFonts w:ascii="&amp;quot" w:hAnsi="&amp;quot"/>
          <w:color w:val="000000"/>
          <w:sz w:val="18"/>
          <w:szCs w:val="18"/>
        </w:rPr>
        <w:t>国家特支计划</w:t>
      </w:r>
      <w:r>
        <w:rPr>
          <w:rFonts w:ascii="&amp;quot" w:hAnsi="&amp;quot"/>
          <w:color w:val="000000"/>
          <w:sz w:val="18"/>
          <w:szCs w:val="18"/>
        </w:rPr>
        <w:t>”</w:t>
      </w:r>
      <w:r>
        <w:rPr>
          <w:rFonts w:ascii="&amp;quot" w:hAnsi="&amp;quot"/>
          <w:color w:val="000000"/>
          <w:sz w:val="18"/>
          <w:szCs w:val="18"/>
        </w:rPr>
        <w:t>百千万工程领军人才等国家和部省级人才</w:t>
      </w:r>
      <w:r>
        <w:rPr>
          <w:rFonts w:ascii="&amp;quot" w:hAnsi="&amp;quot"/>
          <w:color w:val="000000"/>
          <w:sz w:val="18"/>
          <w:szCs w:val="18"/>
        </w:rPr>
        <w:t>70</w:t>
      </w:r>
      <w:r>
        <w:rPr>
          <w:rFonts w:ascii="&amp;quot" w:hAnsi="&amp;quot"/>
          <w:color w:val="000000"/>
          <w:sz w:val="18"/>
          <w:szCs w:val="18"/>
        </w:rPr>
        <w:t>余名，具有高级以上职称</w:t>
      </w:r>
      <w:r>
        <w:rPr>
          <w:rFonts w:ascii="&amp;quot" w:hAnsi="&amp;quot"/>
          <w:color w:val="000000"/>
          <w:sz w:val="18"/>
          <w:szCs w:val="18"/>
        </w:rPr>
        <w:t>670</w:t>
      </w:r>
      <w:r>
        <w:rPr>
          <w:rFonts w:ascii="&amp;quot" w:hAnsi="&amp;quot"/>
          <w:color w:val="000000"/>
          <w:sz w:val="18"/>
          <w:szCs w:val="18"/>
        </w:rPr>
        <w:t>多人，是国家创新人才培养示范基地，荣获</w:t>
      </w:r>
      <w:r>
        <w:rPr>
          <w:rFonts w:ascii="&amp;quot" w:hAnsi="&amp;quot"/>
          <w:color w:val="000000"/>
          <w:sz w:val="18"/>
          <w:szCs w:val="18"/>
        </w:rPr>
        <w:t>“</w:t>
      </w:r>
      <w:r>
        <w:rPr>
          <w:rFonts w:ascii="&amp;quot" w:hAnsi="&amp;quot"/>
          <w:color w:val="000000"/>
          <w:sz w:val="18"/>
          <w:szCs w:val="18"/>
        </w:rPr>
        <w:t>全国专业技术人才先进集体</w:t>
      </w:r>
      <w:r>
        <w:rPr>
          <w:rFonts w:ascii="&amp;quot" w:hAnsi="&amp;quot"/>
          <w:color w:val="000000"/>
          <w:sz w:val="18"/>
          <w:szCs w:val="18"/>
        </w:rPr>
        <w:t>”</w:t>
      </w:r>
      <w:r>
        <w:rPr>
          <w:rFonts w:ascii="&amp;quot" w:hAnsi="&amp;quot"/>
          <w:color w:val="000000"/>
          <w:sz w:val="18"/>
          <w:szCs w:val="18"/>
        </w:rPr>
        <w:t>称号。南京水科院是国家首批相关学科博士、硕士学位授予权单位，现设有水利工程一级学科博士点及</w:t>
      </w:r>
      <w:r>
        <w:rPr>
          <w:rFonts w:ascii="&amp;quot" w:hAnsi="&amp;quot"/>
          <w:color w:val="000000"/>
          <w:sz w:val="18"/>
          <w:szCs w:val="18"/>
        </w:rPr>
        <w:t>12</w:t>
      </w:r>
      <w:r>
        <w:rPr>
          <w:rFonts w:ascii="&amp;quot" w:hAnsi="&amp;quot"/>
          <w:color w:val="000000"/>
          <w:sz w:val="18"/>
          <w:szCs w:val="18"/>
        </w:rPr>
        <w:t>个学科硕士点，设有水利工程博士后流动站，至今已培养博士、硕士研究生以及博士后</w:t>
      </w:r>
      <w:r>
        <w:rPr>
          <w:rFonts w:ascii="&amp;quot" w:hAnsi="&amp;quot"/>
          <w:color w:val="000000"/>
          <w:sz w:val="18"/>
          <w:szCs w:val="18"/>
        </w:rPr>
        <w:t>820</w:t>
      </w:r>
      <w:r>
        <w:rPr>
          <w:rFonts w:ascii="&amp;quot" w:hAnsi="&amp;quot"/>
          <w:color w:val="000000"/>
          <w:sz w:val="18"/>
          <w:szCs w:val="18"/>
        </w:rPr>
        <w:t>余人。</w:t>
      </w:r>
      <w:r>
        <w:rPr>
          <w:rFonts w:ascii="&amp;quot" w:hAnsi="&amp;quot"/>
          <w:color w:val="000000"/>
          <w:sz w:val="18"/>
          <w:szCs w:val="18"/>
        </w:rPr>
        <w:br/>
      </w:r>
      <w:r>
        <w:rPr>
          <w:rFonts w:ascii="&amp;quot" w:hAnsi="&amp;quot"/>
          <w:color w:val="000000"/>
          <w:sz w:val="18"/>
          <w:szCs w:val="18"/>
        </w:rPr>
        <w:t>南京瑞迪建设科技有限公司主要业务范围为水运行业、水利行业、建筑行业、海洋行业的勘察、设计、研</w:t>
      </w:r>
      <w:r>
        <w:rPr>
          <w:rFonts w:ascii="&amp;quot" w:hAnsi="&amp;quot"/>
          <w:color w:val="000000"/>
          <w:sz w:val="18"/>
          <w:szCs w:val="18"/>
        </w:rPr>
        <w:lastRenderedPageBreak/>
        <w:t>究、项目管理及工程总承包，</w:t>
      </w:r>
      <w:proofErr w:type="gramStart"/>
      <w:r>
        <w:rPr>
          <w:rFonts w:ascii="&amp;quot" w:hAnsi="&amp;quot"/>
          <w:color w:val="000000"/>
          <w:sz w:val="18"/>
          <w:szCs w:val="18"/>
        </w:rPr>
        <w:t>现具备</w:t>
      </w:r>
      <w:proofErr w:type="gramEnd"/>
      <w:r>
        <w:rPr>
          <w:rFonts w:ascii="&amp;quot" w:hAnsi="&amp;quot"/>
          <w:color w:val="000000"/>
          <w:sz w:val="18"/>
          <w:szCs w:val="18"/>
        </w:rPr>
        <w:t>的勘察设计资质包括：工程设计水运行业（港口工程、航道工程）专业甲级、水运行业（通航建筑工程、修造船厂水工工程）专业乙级；工程设计水利行业乙级、水利行业（河道整治）专业甲级；工程设计海洋行业（沿岸工程）乙级；工程设计建筑行业（建筑工程乙级）；工程勘察专业类（岩土工程）甲级、（工程测量、水文地质）乙级；通过全国投资项目</w:t>
      </w:r>
      <w:proofErr w:type="gramStart"/>
      <w:r>
        <w:rPr>
          <w:rFonts w:ascii="&amp;quot" w:hAnsi="&amp;quot"/>
          <w:color w:val="000000"/>
          <w:sz w:val="18"/>
          <w:szCs w:val="18"/>
        </w:rPr>
        <w:t>在线审批</w:t>
      </w:r>
      <w:proofErr w:type="gramEnd"/>
      <w:r>
        <w:rPr>
          <w:rFonts w:ascii="&amp;quot" w:hAnsi="&amp;quot"/>
          <w:color w:val="000000"/>
          <w:sz w:val="18"/>
          <w:szCs w:val="18"/>
        </w:rPr>
        <w:t>监管平台备案并列入工作名录的工程咨询单位。</w:t>
      </w:r>
    </w:p>
    <w:p w:rsidR="0017724A" w:rsidRPr="00153B40" w:rsidRDefault="0017724A" w:rsidP="00153B40">
      <w:pPr>
        <w:ind w:firstLineChars="0" w:firstLine="0"/>
        <w:rPr>
          <w:rFonts w:hint="eastAsia"/>
        </w:rPr>
      </w:pPr>
    </w:p>
    <w:sectPr w:rsidR="0017724A" w:rsidRPr="00153B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686709"/>
    <w:multiLevelType w:val="multilevel"/>
    <w:tmpl w:val="5858A46A"/>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2693" w:firstLine="0"/>
      </w:pPr>
    </w:lvl>
    <w:lvl w:ilvl="2">
      <w:start w:val="1"/>
      <w:numFmt w:val="none"/>
      <w:pStyle w:val="3"/>
      <w:suff w:val="nothing"/>
      <w:lvlText w:val=""/>
      <w:lvlJc w:val="left"/>
      <w:pPr>
        <w:ind w:left="-2693" w:firstLine="0"/>
      </w:pPr>
    </w:lvl>
    <w:lvl w:ilvl="3">
      <w:start w:val="1"/>
      <w:numFmt w:val="none"/>
      <w:pStyle w:val="4"/>
      <w:suff w:val="nothing"/>
      <w:lvlText w:val=""/>
      <w:lvlJc w:val="left"/>
      <w:pPr>
        <w:ind w:left="-2693" w:firstLine="0"/>
      </w:pPr>
    </w:lvl>
    <w:lvl w:ilvl="4">
      <w:start w:val="1"/>
      <w:numFmt w:val="none"/>
      <w:suff w:val="nothing"/>
      <w:lvlText w:val=""/>
      <w:lvlJc w:val="left"/>
      <w:pPr>
        <w:ind w:left="-2693" w:firstLine="0"/>
      </w:pPr>
    </w:lvl>
    <w:lvl w:ilvl="5">
      <w:start w:val="1"/>
      <w:numFmt w:val="none"/>
      <w:suff w:val="nothing"/>
      <w:lvlText w:val=""/>
      <w:lvlJc w:val="left"/>
      <w:pPr>
        <w:ind w:left="-2693" w:firstLine="0"/>
      </w:pPr>
    </w:lvl>
    <w:lvl w:ilvl="6">
      <w:start w:val="1"/>
      <w:numFmt w:val="none"/>
      <w:suff w:val="nothing"/>
      <w:lvlText w:val=""/>
      <w:lvlJc w:val="left"/>
      <w:pPr>
        <w:ind w:left="-2693" w:firstLine="0"/>
      </w:pPr>
    </w:lvl>
    <w:lvl w:ilvl="7">
      <w:start w:val="1"/>
      <w:numFmt w:val="none"/>
      <w:suff w:val="nothing"/>
      <w:lvlText w:val=""/>
      <w:lvlJc w:val="left"/>
      <w:pPr>
        <w:ind w:left="-2693" w:firstLine="0"/>
      </w:pPr>
    </w:lvl>
    <w:lvl w:ilvl="8">
      <w:start w:val="1"/>
      <w:numFmt w:val="none"/>
      <w:suff w:val="nothing"/>
      <w:lvlText w:val=""/>
      <w:lvlJc w:val="left"/>
      <w:pPr>
        <w:ind w:left="-2693" w:firstLine="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40"/>
    <w:rsid w:val="00037717"/>
    <w:rsid w:val="00080AFE"/>
    <w:rsid w:val="00153B40"/>
    <w:rsid w:val="0017724A"/>
    <w:rsid w:val="00566E90"/>
    <w:rsid w:val="006B3116"/>
    <w:rsid w:val="00703546"/>
    <w:rsid w:val="00710234"/>
    <w:rsid w:val="008861E0"/>
    <w:rsid w:val="00991C29"/>
    <w:rsid w:val="00AF2540"/>
    <w:rsid w:val="00B106AC"/>
    <w:rsid w:val="00C75C3B"/>
    <w:rsid w:val="00C80040"/>
    <w:rsid w:val="00D074B4"/>
    <w:rsid w:val="00EB2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8638B"/>
  <w15:chartTrackingRefBased/>
  <w15:docId w15:val="{82524398-D48F-4372-8D25-AB4A6D6A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B3116"/>
    <w:pPr>
      <w:widowControl w:val="0"/>
      <w:spacing w:line="500" w:lineRule="exact"/>
      <w:ind w:firstLineChars="200" w:firstLine="200"/>
      <w:jc w:val="both"/>
    </w:pPr>
    <w:rPr>
      <w:rFonts w:ascii="Times New Roman" w:eastAsia="宋体" w:hAnsi="Times New Roman" w:cs="Times New Roman"/>
      <w:sz w:val="24"/>
      <w:szCs w:val="24"/>
    </w:rPr>
  </w:style>
  <w:style w:type="paragraph" w:styleId="1">
    <w:name w:val="heading 1"/>
    <w:basedOn w:val="a"/>
    <w:next w:val="a"/>
    <w:link w:val="10"/>
    <w:qFormat/>
    <w:rsid w:val="00566E90"/>
    <w:pPr>
      <w:keepNext/>
      <w:keepLines/>
      <w:numPr>
        <w:numId w:val="1"/>
      </w:numPr>
      <w:spacing w:beforeLines="100" w:before="100" w:afterLines="100" w:after="100" w:line="360" w:lineRule="auto"/>
      <w:ind w:firstLineChars="0"/>
      <w:jc w:val="center"/>
      <w:outlineLvl w:val="0"/>
    </w:pPr>
    <w:rPr>
      <w:rFonts w:cstheme="minorBidi"/>
      <w:b/>
      <w:bCs/>
      <w:kern w:val="44"/>
      <w:sz w:val="32"/>
      <w:szCs w:val="44"/>
    </w:rPr>
  </w:style>
  <w:style w:type="paragraph" w:styleId="2">
    <w:name w:val="heading 2"/>
    <w:basedOn w:val="a"/>
    <w:next w:val="a"/>
    <w:link w:val="20"/>
    <w:unhideWhenUsed/>
    <w:qFormat/>
    <w:rsid w:val="00566E90"/>
    <w:pPr>
      <w:keepNext/>
      <w:keepLines/>
      <w:numPr>
        <w:ilvl w:val="1"/>
        <w:numId w:val="2"/>
      </w:numPr>
      <w:spacing w:line="360" w:lineRule="auto"/>
      <w:ind w:firstLineChars="0"/>
      <w:outlineLvl w:val="1"/>
    </w:pPr>
    <w:rPr>
      <w:rFonts w:cstheme="majorBidi"/>
      <w:b/>
      <w:bCs/>
      <w:sz w:val="28"/>
      <w:szCs w:val="32"/>
    </w:rPr>
  </w:style>
  <w:style w:type="paragraph" w:styleId="3">
    <w:name w:val="heading 3"/>
    <w:basedOn w:val="a"/>
    <w:next w:val="a"/>
    <w:link w:val="30"/>
    <w:uiPriority w:val="9"/>
    <w:unhideWhenUsed/>
    <w:qFormat/>
    <w:rsid w:val="00566E90"/>
    <w:pPr>
      <w:keepNext/>
      <w:keepLines/>
      <w:numPr>
        <w:ilvl w:val="2"/>
        <w:numId w:val="2"/>
      </w:numPr>
      <w:spacing w:line="360" w:lineRule="auto"/>
      <w:ind w:firstLineChars="0"/>
      <w:outlineLvl w:val="2"/>
    </w:pPr>
    <w:rPr>
      <w:b/>
      <w:bCs/>
      <w:szCs w:val="32"/>
    </w:rPr>
  </w:style>
  <w:style w:type="paragraph" w:styleId="4">
    <w:name w:val="heading 4"/>
    <w:basedOn w:val="a"/>
    <w:next w:val="a"/>
    <w:link w:val="40"/>
    <w:uiPriority w:val="9"/>
    <w:unhideWhenUsed/>
    <w:qFormat/>
    <w:rsid w:val="00566E90"/>
    <w:pPr>
      <w:keepNext/>
      <w:keepLines/>
      <w:numPr>
        <w:ilvl w:val="3"/>
        <w:numId w:val="2"/>
      </w:numPr>
      <w:spacing w:line="360" w:lineRule="auto"/>
      <w:ind w:firstLineChars="0"/>
      <w:outlineLvl w:val="3"/>
    </w:pPr>
    <w:rPr>
      <w:rFonts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66E90"/>
    <w:rPr>
      <w:rFonts w:ascii="Times New Roman" w:eastAsia="宋体" w:hAnsi="Times New Roman"/>
      <w:b/>
      <w:bCs/>
      <w:kern w:val="44"/>
      <w:sz w:val="32"/>
      <w:szCs w:val="44"/>
    </w:rPr>
  </w:style>
  <w:style w:type="paragraph" w:customStyle="1" w:styleId="a3">
    <w:name w:val="表格文本"/>
    <w:basedOn w:val="a4"/>
    <w:link w:val="a5"/>
    <w:qFormat/>
    <w:rsid w:val="00AF2540"/>
    <w:pPr>
      <w:pBdr>
        <w:top w:val="single" w:sz="8" w:space="1" w:color="auto"/>
        <w:left w:val="single" w:sz="8" w:space="4" w:color="auto"/>
        <w:bottom w:val="single" w:sz="8" w:space="1" w:color="auto"/>
        <w:right w:val="single" w:sz="8" w:space="4" w:color="auto"/>
      </w:pBdr>
      <w:spacing w:line="240" w:lineRule="auto"/>
      <w:ind w:firstLineChars="0" w:firstLine="0"/>
      <w:jc w:val="center"/>
    </w:pPr>
    <w:rPr>
      <w:rFonts w:ascii="Times New Roman" w:hAnsi="Times New Roman" w:cstheme="minorBidi"/>
      <w:sz w:val="21"/>
      <w:szCs w:val="28"/>
    </w:rPr>
  </w:style>
  <w:style w:type="character" w:customStyle="1" w:styleId="a5">
    <w:name w:val="表格文本 字符"/>
    <w:basedOn w:val="a0"/>
    <w:link w:val="a3"/>
    <w:rsid w:val="00AF2540"/>
    <w:rPr>
      <w:rFonts w:ascii="Times New Roman" w:eastAsia="宋体" w:hAnsi="Times New Roman"/>
      <w:szCs w:val="28"/>
    </w:rPr>
  </w:style>
  <w:style w:type="paragraph" w:styleId="a4">
    <w:name w:val="Plain Text"/>
    <w:basedOn w:val="a"/>
    <w:link w:val="a6"/>
    <w:uiPriority w:val="99"/>
    <w:semiHidden/>
    <w:unhideWhenUsed/>
    <w:rsid w:val="00C80040"/>
    <w:rPr>
      <w:rFonts w:asciiTheme="minorEastAsia" w:hAnsi="Courier New" w:cs="Courier New"/>
    </w:rPr>
  </w:style>
  <w:style w:type="character" w:customStyle="1" w:styleId="a6">
    <w:name w:val="纯文本 字符"/>
    <w:basedOn w:val="a0"/>
    <w:link w:val="a4"/>
    <w:uiPriority w:val="99"/>
    <w:semiHidden/>
    <w:rsid w:val="00C80040"/>
    <w:rPr>
      <w:rFonts w:asciiTheme="minorEastAsia" w:hAnsi="Courier New" w:cs="Courier New"/>
    </w:rPr>
  </w:style>
  <w:style w:type="paragraph" w:customStyle="1" w:styleId="a7">
    <w:name w:val="图表编号"/>
    <w:basedOn w:val="a"/>
    <w:link w:val="a8"/>
    <w:rsid w:val="00EB2967"/>
    <w:pPr>
      <w:spacing w:line="240" w:lineRule="auto"/>
      <w:ind w:firstLineChars="0" w:firstLine="0"/>
      <w:jc w:val="left"/>
    </w:pPr>
    <w:rPr>
      <w:b/>
      <w:szCs w:val="28"/>
    </w:rPr>
  </w:style>
  <w:style w:type="character" w:customStyle="1" w:styleId="a8">
    <w:name w:val="图表编号 字符"/>
    <w:basedOn w:val="a0"/>
    <w:link w:val="a7"/>
    <w:rsid w:val="00EB2967"/>
    <w:rPr>
      <w:rFonts w:ascii="Times New Roman" w:eastAsia="宋体" w:hAnsi="Times New Roman" w:cs="Times New Roman"/>
      <w:b/>
      <w:sz w:val="24"/>
      <w:szCs w:val="28"/>
    </w:rPr>
  </w:style>
  <w:style w:type="paragraph" w:customStyle="1" w:styleId="31">
    <w:name w:val="标题3"/>
    <w:basedOn w:val="a"/>
    <w:link w:val="32"/>
    <w:qFormat/>
    <w:rsid w:val="00C80040"/>
    <w:pPr>
      <w:spacing w:line="360" w:lineRule="auto"/>
      <w:jc w:val="left"/>
      <w:outlineLvl w:val="2"/>
    </w:pPr>
    <w:rPr>
      <w:b/>
      <w:sz w:val="28"/>
    </w:rPr>
  </w:style>
  <w:style w:type="character" w:customStyle="1" w:styleId="32">
    <w:name w:val="标题3 字符"/>
    <w:basedOn w:val="a0"/>
    <w:link w:val="31"/>
    <w:rsid w:val="00C80040"/>
    <w:rPr>
      <w:rFonts w:ascii="Times New Roman" w:eastAsia="宋体" w:hAnsi="Times New Roman"/>
      <w:b/>
      <w:sz w:val="28"/>
    </w:rPr>
  </w:style>
  <w:style w:type="paragraph" w:customStyle="1" w:styleId="5">
    <w:name w:val="标题5"/>
    <w:basedOn w:val="a"/>
    <w:link w:val="50"/>
    <w:qFormat/>
    <w:rsid w:val="00037717"/>
    <w:pPr>
      <w:spacing w:line="480" w:lineRule="auto"/>
    </w:pPr>
    <w:rPr>
      <w:rFonts w:ascii="仿宋" w:eastAsia="仿宋" w:hAnsi="仿宋"/>
      <w:sz w:val="28"/>
      <w:szCs w:val="28"/>
    </w:rPr>
  </w:style>
  <w:style w:type="character" w:customStyle="1" w:styleId="50">
    <w:name w:val="标题5 字符"/>
    <w:basedOn w:val="a0"/>
    <w:link w:val="5"/>
    <w:rsid w:val="00037717"/>
    <w:rPr>
      <w:rFonts w:ascii="仿宋" w:eastAsia="仿宋" w:hAnsi="仿宋"/>
      <w:sz w:val="28"/>
      <w:szCs w:val="28"/>
    </w:rPr>
  </w:style>
  <w:style w:type="character" w:customStyle="1" w:styleId="20">
    <w:name w:val="标题 2 字符"/>
    <w:basedOn w:val="a0"/>
    <w:link w:val="2"/>
    <w:rsid w:val="00566E90"/>
    <w:rPr>
      <w:rFonts w:ascii="Times New Roman" w:eastAsia="宋体" w:hAnsi="Times New Roman" w:cstheme="majorBidi"/>
      <w:b/>
      <w:bCs/>
      <w:sz w:val="28"/>
      <w:szCs w:val="32"/>
    </w:rPr>
  </w:style>
  <w:style w:type="character" w:customStyle="1" w:styleId="30">
    <w:name w:val="标题 3 字符"/>
    <w:basedOn w:val="a0"/>
    <w:link w:val="3"/>
    <w:uiPriority w:val="9"/>
    <w:rsid w:val="00710234"/>
    <w:rPr>
      <w:rFonts w:ascii="Times New Roman" w:eastAsia="宋体" w:hAnsi="Times New Roman" w:cs="Times New Roman"/>
      <w:b/>
      <w:bCs/>
      <w:sz w:val="24"/>
      <w:szCs w:val="32"/>
    </w:rPr>
  </w:style>
  <w:style w:type="character" w:customStyle="1" w:styleId="40">
    <w:name w:val="标题 4 字符"/>
    <w:basedOn w:val="a0"/>
    <w:link w:val="4"/>
    <w:uiPriority w:val="9"/>
    <w:rsid w:val="00710234"/>
    <w:rPr>
      <w:rFonts w:ascii="Times New Roman" w:eastAsia="宋体" w:hAnsi="Times New Roman" w:cstheme="majorBidi"/>
      <w:b/>
      <w:bCs/>
      <w:sz w:val="24"/>
      <w:szCs w:val="28"/>
    </w:rPr>
  </w:style>
  <w:style w:type="paragraph" w:customStyle="1" w:styleId="a9">
    <w:name w:val="图表名称"/>
    <w:basedOn w:val="a"/>
    <w:link w:val="aa"/>
    <w:qFormat/>
    <w:rsid w:val="00B106AC"/>
    <w:pPr>
      <w:spacing w:line="360" w:lineRule="auto"/>
      <w:ind w:firstLineChars="0" w:firstLine="0"/>
      <w:jc w:val="center"/>
    </w:pPr>
    <w:rPr>
      <w:b/>
    </w:rPr>
  </w:style>
  <w:style w:type="character" w:customStyle="1" w:styleId="aa">
    <w:name w:val="图表名称 字符"/>
    <w:basedOn w:val="a0"/>
    <w:link w:val="a9"/>
    <w:rsid w:val="00B106AC"/>
    <w:rPr>
      <w:rFonts w:ascii="Times New Roman" w:eastAsia="宋体" w:hAnsi="Times New Roman" w:cs="Times New Roman"/>
      <w:b/>
      <w:sz w:val="24"/>
      <w:szCs w:val="24"/>
    </w:rPr>
  </w:style>
  <w:style w:type="paragraph" w:styleId="ab">
    <w:name w:val="Title"/>
    <w:aliases w:val="标题2"/>
    <w:basedOn w:val="ac"/>
    <w:next w:val="a"/>
    <w:link w:val="ad"/>
    <w:uiPriority w:val="10"/>
    <w:qFormat/>
    <w:rsid w:val="00C75C3B"/>
    <w:pPr>
      <w:ind w:firstLineChars="0" w:firstLine="0"/>
      <w:jc w:val="left"/>
      <w:outlineLvl w:val="1"/>
    </w:pPr>
    <w:rPr>
      <w:rFonts w:eastAsiaTheme="minorEastAsia" w:cstheme="minorBidi"/>
      <w:b/>
      <w:sz w:val="28"/>
      <w:szCs w:val="28"/>
    </w:rPr>
  </w:style>
  <w:style w:type="character" w:customStyle="1" w:styleId="ad">
    <w:name w:val="标题 字符"/>
    <w:aliases w:val="标题2 字符"/>
    <w:link w:val="ab"/>
    <w:uiPriority w:val="10"/>
    <w:rsid w:val="00C75C3B"/>
    <w:rPr>
      <w:rFonts w:ascii="Times New Roman" w:hAnsi="Times New Roman"/>
      <w:b/>
      <w:sz w:val="28"/>
      <w:szCs w:val="28"/>
    </w:rPr>
  </w:style>
  <w:style w:type="paragraph" w:styleId="ac">
    <w:name w:val="List Paragraph"/>
    <w:basedOn w:val="a"/>
    <w:uiPriority w:val="34"/>
    <w:qFormat/>
    <w:rsid w:val="00C75C3B"/>
    <w:pPr>
      <w:ind w:firstLine="420"/>
    </w:pPr>
  </w:style>
  <w:style w:type="paragraph" w:customStyle="1" w:styleId="ae">
    <w:name w:val="表头"/>
    <w:basedOn w:val="a"/>
    <w:qFormat/>
    <w:rsid w:val="00080AFE"/>
    <w:pPr>
      <w:widowControl/>
      <w:ind w:firstLineChars="0" w:firstLine="0"/>
      <w:jc w:val="left"/>
    </w:pPr>
    <w:rPr>
      <w:rFonts w:cs="宋体"/>
      <w:b/>
      <w:bCs/>
      <w:kern w:val="0"/>
      <w:szCs w:val="32"/>
    </w:rPr>
  </w:style>
  <w:style w:type="paragraph" w:styleId="af">
    <w:name w:val="Normal (Web)"/>
    <w:basedOn w:val="a"/>
    <w:uiPriority w:val="99"/>
    <w:semiHidden/>
    <w:unhideWhenUsed/>
    <w:rsid w:val="00153B40"/>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96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 川</dc:creator>
  <cp:keywords/>
  <dc:description/>
  <cp:lastModifiedBy>大 川</cp:lastModifiedBy>
  <cp:revision>1</cp:revision>
  <dcterms:created xsi:type="dcterms:W3CDTF">2020-01-19T03:49:00Z</dcterms:created>
  <dcterms:modified xsi:type="dcterms:W3CDTF">2020-01-19T04:30:00Z</dcterms:modified>
</cp:coreProperties>
</file>