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60" w:rsidRPr="00E94360" w:rsidRDefault="00E94360" w:rsidP="00740A51">
      <w:pPr>
        <w:jc w:val="center"/>
        <w:rPr>
          <w:sz w:val="28"/>
          <w:szCs w:val="28"/>
        </w:rPr>
      </w:pPr>
      <w:r w:rsidRPr="00E94360">
        <w:rPr>
          <w:rFonts w:hint="eastAsia"/>
          <w:sz w:val="28"/>
          <w:szCs w:val="28"/>
        </w:rPr>
        <w:t>宜宾锂宝新材料有限公司介绍</w:t>
      </w:r>
    </w:p>
    <w:p w:rsidR="00E94360" w:rsidRDefault="00E94360" w:rsidP="00E94360">
      <w:pPr>
        <w:ind w:firstLineChars="200" w:firstLine="560"/>
        <w:rPr>
          <w:sz w:val="28"/>
          <w:szCs w:val="28"/>
        </w:rPr>
      </w:pPr>
    </w:p>
    <w:p w:rsidR="00E94360" w:rsidRPr="00740A51" w:rsidRDefault="00067BEA" w:rsidP="00740A5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宜宾锂宝新材料有限公司</w:t>
      </w:r>
      <w:r w:rsidR="00E94360" w:rsidRPr="00E94360">
        <w:rPr>
          <w:rFonts w:hint="eastAsia"/>
          <w:sz w:val="28"/>
          <w:szCs w:val="28"/>
        </w:rPr>
        <w:t>是一家致力于研发和生产锂电池正极材料的高科技企业，产品覆盖</w:t>
      </w:r>
      <w:r w:rsidR="00E94360" w:rsidRPr="00E94360">
        <w:rPr>
          <w:rFonts w:hint="eastAsia"/>
          <w:sz w:val="28"/>
          <w:szCs w:val="28"/>
        </w:rPr>
        <w:t>NCA</w:t>
      </w:r>
      <w:r w:rsidR="00E94360" w:rsidRPr="00E94360">
        <w:rPr>
          <w:rFonts w:hint="eastAsia"/>
          <w:sz w:val="28"/>
          <w:szCs w:val="28"/>
        </w:rPr>
        <w:t>，</w:t>
      </w:r>
      <w:r w:rsidR="00E94360" w:rsidRPr="00E94360">
        <w:rPr>
          <w:rFonts w:hint="eastAsia"/>
          <w:sz w:val="28"/>
          <w:szCs w:val="28"/>
        </w:rPr>
        <w:t>NCM523</w:t>
      </w:r>
      <w:r w:rsidR="00E94360" w:rsidRPr="00E94360">
        <w:rPr>
          <w:rFonts w:hint="eastAsia"/>
          <w:sz w:val="28"/>
          <w:szCs w:val="28"/>
        </w:rPr>
        <w:t>，</w:t>
      </w:r>
      <w:r w:rsidR="00E94360" w:rsidRPr="00E94360">
        <w:rPr>
          <w:rFonts w:hint="eastAsia"/>
          <w:sz w:val="28"/>
          <w:szCs w:val="28"/>
        </w:rPr>
        <w:t>NCM622</w:t>
      </w:r>
      <w:r w:rsidR="00E94360" w:rsidRPr="00E94360">
        <w:rPr>
          <w:rFonts w:hint="eastAsia"/>
          <w:sz w:val="28"/>
          <w:szCs w:val="28"/>
        </w:rPr>
        <w:t>，</w:t>
      </w:r>
      <w:r w:rsidR="00E94360" w:rsidRPr="00E94360">
        <w:rPr>
          <w:rFonts w:hint="eastAsia"/>
          <w:sz w:val="28"/>
          <w:szCs w:val="28"/>
        </w:rPr>
        <w:t>NCM811</w:t>
      </w:r>
      <w:r w:rsidR="00E94360" w:rsidRPr="00E94360">
        <w:rPr>
          <w:rFonts w:hint="eastAsia"/>
          <w:sz w:val="28"/>
          <w:szCs w:val="28"/>
        </w:rPr>
        <w:t>各个系列。</w:t>
      </w:r>
    </w:p>
    <w:p w:rsidR="00E94360" w:rsidRPr="00E94360" w:rsidRDefault="00E94360" w:rsidP="00E94360">
      <w:pPr>
        <w:ind w:firstLineChars="200" w:firstLine="560"/>
        <w:rPr>
          <w:sz w:val="28"/>
          <w:szCs w:val="28"/>
        </w:rPr>
      </w:pPr>
      <w:r w:rsidRPr="00E94360">
        <w:rPr>
          <w:rFonts w:hint="eastAsia"/>
          <w:sz w:val="28"/>
          <w:szCs w:val="28"/>
        </w:rPr>
        <w:t>宜宾锂宝新材料有限公司一期规划建设年产</w:t>
      </w:r>
      <w:r w:rsidRPr="00E94360">
        <w:rPr>
          <w:rFonts w:hint="eastAsia"/>
          <w:sz w:val="28"/>
          <w:szCs w:val="28"/>
        </w:rPr>
        <w:t>2</w:t>
      </w:r>
      <w:r w:rsidRPr="00E94360">
        <w:rPr>
          <w:rFonts w:hint="eastAsia"/>
          <w:sz w:val="28"/>
          <w:szCs w:val="28"/>
        </w:rPr>
        <w:t>万吨三元正极材料项目（以下简称“三元材料项目”），本项目无论是产能规模还是技术水平，在国内三元正极材料行业中均具有极强的竞争力。三元材料项目计划在</w:t>
      </w:r>
      <w:r w:rsidRPr="00E94360">
        <w:rPr>
          <w:rFonts w:hint="eastAsia"/>
          <w:sz w:val="28"/>
          <w:szCs w:val="28"/>
        </w:rPr>
        <w:t>2018</w:t>
      </w:r>
      <w:r w:rsidRPr="00E94360">
        <w:rPr>
          <w:rFonts w:hint="eastAsia"/>
          <w:sz w:val="28"/>
          <w:szCs w:val="28"/>
        </w:rPr>
        <w:t>年</w:t>
      </w:r>
      <w:r w:rsidRPr="00E94360">
        <w:rPr>
          <w:rFonts w:hint="eastAsia"/>
          <w:sz w:val="28"/>
          <w:szCs w:val="28"/>
        </w:rPr>
        <w:t>2</w:t>
      </w:r>
      <w:r w:rsidRPr="00E94360">
        <w:rPr>
          <w:rFonts w:hint="eastAsia"/>
          <w:sz w:val="28"/>
          <w:szCs w:val="28"/>
        </w:rPr>
        <w:t>月底将建成投产</w:t>
      </w:r>
      <w:r w:rsidRPr="00E94360">
        <w:rPr>
          <w:rFonts w:hint="eastAsia"/>
          <w:sz w:val="28"/>
          <w:szCs w:val="28"/>
        </w:rPr>
        <w:t>6000</w:t>
      </w:r>
      <w:r w:rsidRPr="00E94360">
        <w:rPr>
          <w:rFonts w:hint="eastAsia"/>
          <w:sz w:val="28"/>
          <w:szCs w:val="28"/>
        </w:rPr>
        <w:t>吨</w:t>
      </w:r>
      <w:r w:rsidRPr="00E94360">
        <w:rPr>
          <w:rFonts w:hint="eastAsia"/>
          <w:sz w:val="28"/>
          <w:szCs w:val="28"/>
        </w:rPr>
        <w:t>NCM523</w:t>
      </w:r>
      <w:r w:rsidRPr="00E94360">
        <w:rPr>
          <w:rFonts w:hint="eastAsia"/>
          <w:sz w:val="28"/>
          <w:szCs w:val="28"/>
        </w:rPr>
        <w:t>，</w:t>
      </w:r>
      <w:r w:rsidRPr="00E94360">
        <w:rPr>
          <w:rFonts w:hint="eastAsia"/>
          <w:sz w:val="28"/>
          <w:szCs w:val="28"/>
        </w:rPr>
        <w:t>5</w:t>
      </w:r>
      <w:r w:rsidRPr="00E94360">
        <w:rPr>
          <w:rFonts w:hint="eastAsia"/>
          <w:sz w:val="28"/>
          <w:szCs w:val="28"/>
        </w:rPr>
        <w:t>月底投产</w:t>
      </w:r>
      <w:r w:rsidRPr="00E94360">
        <w:rPr>
          <w:rFonts w:hint="eastAsia"/>
          <w:sz w:val="28"/>
          <w:szCs w:val="28"/>
        </w:rPr>
        <w:t>4000</w:t>
      </w:r>
      <w:r w:rsidRPr="00E94360">
        <w:rPr>
          <w:rFonts w:hint="eastAsia"/>
          <w:sz w:val="28"/>
          <w:szCs w:val="28"/>
        </w:rPr>
        <w:t>吨</w:t>
      </w:r>
      <w:r w:rsidRPr="00E94360">
        <w:rPr>
          <w:rFonts w:hint="eastAsia"/>
          <w:sz w:val="28"/>
          <w:szCs w:val="28"/>
        </w:rPr>
        <w:t>NCM622</w:t>
      </w:r>
      <w:r w:rsidRPr="00E94360">
        <w:rPr>
          <w:rFonts w:hint="eastAsia"/>
          <w:sz w:val="28"/>
          <w:szCs w:val="28"/>
        </w:rPr>
        <w:t>和</w:t>
      </w:r>
      <w:r w:rsidRPr="00E94360">
        <w:rPr>
          <w:rFonts w:hint="eastAsia"/>
          <w:sz w:val="28"/>
          <w:szCs w:val="28"/>
        </w:rPr>
        <w:t>1000</w:t>
      </w:r>
      <w:r w:rsidRPr="00E94360">
        <w:rPr>
          <w:rFonts w:hint="eastAsia"/>
          <w:sz w:val="28"/>
          <w:szCs w:val="28"/>
        </w:rPr>
        <w:t>吨</w:t>
      </w:r>
      <w:r w:rsidRPr="00E94360">
        <w:rPr>
          <w:rFonts w:hint="eastAsia"/>
          <w:sz w:val="28"/>
          <w:szCs w:val="28"/>
        </w:rPr>
        <w:t>NCA</w:t>
      </w:r>
      <w:r w:rsidRPr="00E94360">
        <w:rPr>
          <w:rFonts w:hint="eastAsia"/>
          <w:sz w:val="28"/>
          <w:szCs w:val="28"/>
        </w:rPr>
        <w:t>及</w:t>
      </w:r>
      <w:r w:rsidRPr="00E94360">
        <w:rPr>
          <w:rFonts w:hint="eastAsia"/>
          <w:sz w:val="28"/>
          <w:szCs w:val="28"/>
        </w:rPr>
        <w:t>NCM811</w:t>
      </w:r>
      <w:r w:rsidRPr="00E94360">
        <w:rPr>
          <w:rFonts w:hint="eastAsia"/>
          <w:sz w:val="28"/>
          <w:szCs w:val="28"/>
        </w:rPr>
        <w:t>。</w:t>
      </w:r>
      <w:r w:rsidRPr="00E94360">
        <w:rPr>
          <w:rFonts w:hint="eastAsia"/>
          <w:sz w:val="28"/>
          <w:szCs w:val="28"/>
        </w:rPr>
        <w:t>2018</w:t>
      </w:r>
      <w:r w:rsidRPr="00E94360">
        <w:rPr>
          <w:rFonts w:hint="eastAsia"/>
          <w:sz w:val="28"/>
          <w:szCs w:val="28"/>
        </w:rPr>
        <w:t>年底</w:t>
      </w:r>
      <w:r w:rsidRPr="00E94360">
        <w:rPr>
          <w:rFonts w:hint="eastAsia"/>
          <w:sz w:val="28"/>
          <w:szCs w:val="28"/>
        </w:rPr>
        <w:t>20000</w:t>
      </w:r>
      <w:r w:rsidRPr="00E94360">
        <w:rPr>
          <w:rFonts w:hint="eastAsia"/>
          <w:sz w:val="28"/>
          <w:szCs w:val="28"/>
        </w:rPr>
        <w:t>全部建成投产。</w:t>
      </w:r>
    </w:p>
    <w:p w:rsidR="00954866" w:rsidRPr="00E94360" w:rsidRDefault="009D32A1" w:rsidP="00E943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项目具有工艺技术成熟化、生产设备先进化、操作控制自动化等特点。</w:t>
      </w:r>
      <w:r w:rsidR="00E94360" w:rsidRPr="009D32A1">
        <w:rPr>
          <w:rFonts w:hint="eastAsia"/>
          <w:sz w:val="28"/>
          <w:szCs w:val="28"/>
        </w:rPr>
        <w:t>选择国内领先的工艺技术，</w:t>
      </w:r>
      <w:r w:rsidRPr="009D32A1">
        <w:rPr>
          <w:rFonts w:hint="eastAsia"/>
          <w:sz w:val="28"/>
          <w:szCs w:val="28"/>
        </w:rPr>
        <w:t>生产品质一流的产品，</w:t>
      </w:r>
      <w:r w:rsidR="00E94360" w:rsidRPr="009D32A1">
        <w:rPr>
          <w:rFonts w:hint="eastAsia"/>
          <w:sz w:val="28"/>
          <w:szCs w:val="28"/>
        </w:rPr>
        <w:t>提高企业竞争力。关键设备及原料均选择行业内使用效果好、市</w:t>
      </w:r>
      <w:bookmarkStart w:id="0" w:name="_GoBack"/>
      <w:bookmarkEnd w:id="0"/>
      <w:r w:rsidR="00E94360" w:rsidRPr="009D32A1">
        <w:rPr>
          <w:rFonts w:hint="eastAsia"/>
          <w:sz w:val="28"/>
          <w:szCs w:val="28"/>
        </w:rPr>
        <w:t>场占有率较高的国外设备企业及原料厂商采购。</w:t>
      </w:r>
    </w:p>
    <w:sectPr w:rsidR="00954866" w:rsidRPr="00E94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E6" w:rsidRDefault="00C163E6" w:rsidP="00E94360">
      <w:r>
        <w:separator/>
      </w:r>
    </w:p>
  </w:endnote>
  <w:endnote w:type="continuationSeparator" w:id="0">
    <w:p w:rsidR="00C163E6" w:rsidRDefault="00C163E6" w:rsidP="00E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E6" w:rsidRDefault="00C163E6" w:rsidP="00E94360">
      <w:r>
        <w:separator/>
      </w:r>
    </w:p>
  </w:footnote>
  <w:footnote w:type="continuationSeparator" w:id="0">
    <w:p w:rsidR="00C163E6" w:rsidRDefault="00C163E6" w:rsidP="00E9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8"/>
    <w:rsid w:val="00067BEA"/>
    <w:rsid w:val="00407106"/>
    <w:rsid w:val="00412A3A"/>
    <w:rsid w:val="00480B7D"/>
    <w:rsid w:val="00483522"/>
    <w:rsid w:val="004E341D"/>
    <w:rsid w:val="00581737"/>
    <w:rsid w:val="006218EB"/>
    <w:rsid w:val="00740A51"/>
    <w:rsid w:val="007720E4"/>
    <w:rsid w:val="008232D6"/>
    <w:rsid w:val="00954866"/>
    <w:rsid w:val="009D32A1"/>
    <w:rsid w:val="00B43268"/>
    <w:rsid w:val="00C163E6"/>
    <w:rsid w:val="00E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D64DF81"/>
  <w15:docId w15:val="{D81A696D-1B4B-4D96-9025-26BCD26D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36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6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陈雅洵</dc:creator>
  <cp:keywords/>
  <dc:description/>
  <cp:lastModifiedBy>1432898795@qq.com</cp:lastModifiedBy>
  <cp:revision>5</cp:revision>
  <dcterms:created xsi:type="dcterms:W3CDTF">2017-10-13T02:26:00Z</dcterms:created>
  <dcterms:modified xsi:type="dcterms:W3CDTF">2017-10-17T01:14:00Z</dcterms:modified>
</cp:coreProperties>
</file>