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E7" w:rsidRDefault="00FE5334" w:rsidP="00285E47">
      <w:pPr>
        <w:spacing w:afterLines="50" w:after="156" w:line="520" w:lineRule="exact"/>
        <w:jc w:val="left"/>
        <w:rPr>
          <w:rFonts w:ascii="仿宋_GB2312" w:eastAsia="仿宋_GB2312" w:hAnsi="宋体" w:cs="宋体"/>
          <w:color w:val="000000" w:themeColor="text1"/>
          <w:spacing w:val="-8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 w:themeColor="text1"/>
          <w:spacing w:val="-8"/>
          <w:kern w:val="0"/>
          <w:sz w:val="30"/>
          <w:szCs w:val="30"/>
        </w:rPr>
        <w:t>附件</w:t>
      </w:r>
      <w:r w:rsidR="004A2621">
        <w:rPr>
          <w:rFonts w:ascii="仿宋_GB2312" w:eastAsia="仿宋_GB2312" w:hAnsi="宋体" w:cs="宋体" w:hint="eastAsia"/>
          <w:color w:val="000000" w:themeColor="text1"/>
          <w:spacing w:val="-8"/>
          <w:kern w:val="0"/>
          <w:sz w:val="30"/>
          <w:szCs w:val="30"/>
        </w:rPr>
        <w:t>1</w:t>
      </w:r>
      <w:r>
        <w:rPr>
          <w:rFonts w:ascii="仿宋_GB2312" w:eastAsia="仿宋_GB2312" w:hAnsi="宋体" w:cs="宋体" w:hint="eastAsia"/>
          <w:color w:val="000000" w:themeColor="text1"/>
          <w:spacing w:val="-8"/>
          <w:kern w:val="0"/>
          <w:sz w:val="30"/>
          <w:szCs w:val="30"/>
        </w:rPr>
        <w:t>：</w:t>
      </w:r>
    </w:p>
    <w:p w:rsidR="00FB0780" w:rsidRPr="006A39E7" w:rsidRDefault="00FB0780" w:rsidP="006A39E7">
      <w:pPr>
        <w:spacing w:afterLines="50" w:after="156" w:line="520" w:lineRule="exact"/>
        <w:jc w:val="center"/>
        <w:rPr>
          <w:rFonts w:ascii="新宋体" w:eastAsia="新宋体" w:hAnsi="新宋体" w:cs="宋体"/>
          <w:b/>
          <w:color w:val="000000" w:themeColor="text1"/>
          <w:spacing w:val="-8"/>
          <w:kern w:val="0"/>
          <w:sz w:val="28"/>
          <w:szCs w:val="32"/>
        </w:rPr>
      </w:pPr>
      <w:r w:rsidRPr="006A39E7">
        <w:rPr>
          <w:rFonts w:ascii="新宋体" w:eastAsia="新宋体" w:hAnsi="新宋体" w:cs="宋体" w:hint="eastAsia"/>
          <w:b/>
          <w:color w:val="000000" w:themeColor="text1"/>
          <w:spacing w:val="-8"/>
          <w:kern w:val="0"/>
          <w:sz w:val="28"/>
          <w:szCs w:val="32"/>
        </w:rPr>
        <w:t>中国电建甘肃能源投资公司</w:t>
      </w:r>
      <w:r w:rsidR="005746E7" w:rsidRPr="005746E7">
        <w:rPr>
          <w:rFonts w:ascii="新宋体" w:eastAsia="新宋体" w:hAnsi="新宋体" w:cs="宋体" w:hint="eastAsia"/>
          <w:b/>
          <w:color w:val="000000" w:themeColor="text1"/>
          <w:spacing w:val="-8"/>
          <w:kern w:val="0"/>
          <w:sz w:val="28"/>
          <w:szCs w:val="32"/>
        </w:rPr>
        <w:t>专业技术岗位</w:t>
      </w:r>
      <w:bookmarkStart w:id="0" w:name="_GoBack"/>
      <w:bookmarkEnd w:id="0"/>
      <w:r w:rsidR="006A39E7" w:rsidRPr="006A39E7">
        <w:rPr>
          <w:rFonts w:ascii="新宋体" w:eastAsia="新宋体" w:hAnsi="新宋体" w:cs="宋体" w:hint="eastAsia"/>
          <w:b/>
          <w:color w:val="000000" w:themeColor="text1"/>
          <w:spacing w:val="-8"/>
          <w:kern w:val="0"/>
          <w:sz w:val="28"/>
          <w:szCs w:val="32"/>
        </w:rPr>
        <w:t>招聘计划及任职条件一览表</w:t>
      </w:r>
    </w:p>
    <w:tbl>
      <w:tblPr>
        <w:tblStyle w:val="a5"/>
        <w:tblW w:w="8972" w:type="dxa"/>
        <w:tblLook w:val="04A0" w:firstRow="1" w:lastRow="0" w:firstColumn="1" w:lastColumn="0" w:noHBand="0" w:noVBand="1"/>
      </w:tblPr>
      <w:tblGrid>
        <w:gridCol w:w="762"/>
        <w:gridCol w:w="1047"/>
        <w:gridCol w:w="1134"/>
        <w:gridCol w:w="709"/>
        <w:gridCol w:w="4394"/>
        <w:gridCol w:w="926"/>
      </w:tblGrid>
      <w:tr w:rsidR="00AF20C8" w:rsidRPr="00330036" w:rsidTr="000C1261">
        <w:trPr>
          <w:cantSplit/>
          <w:trHeight w:val="680"/>
          <w:tblHeader/>
        </w:trPr>
        <w:tc>
          <w:tcPr>
            <w:tcW w:w="762" w:type="dxa"/>
            <w:shd w:val="clear" w:color="auto" w:fill="B6DDE8" w:themeFill="accent5" w:themeFillTint="66"/>
            <w:vAlign w:val="center"/>
            <w:hideMark/>
          </w:tcPr>
          <w:p w:rsidR="00AF20C8" w:rsidRPr="00330036" w:rsidRDefault="00AF20C8" w:rsidP="00AF20C8">
            <w:pPr>
              <w:spacing w:afterLines="50" w:after="156" w:line="520" w:lineRule="exact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spacing w:val="-8"/>
                <w:kern w:val="0"/>
                <w:sz w:val="18"/>
                <w:szCs w:val="18"/>
              </w:rPr>
            </w:pPr>
            <w:r w:rsidRPr="00330036">
              <w:rPr>
                <w:rFonts w:asciiTheme="minorEastAsia" w:hAnsiTheme="minorEastAsia" w:cs="宋体" w:hint="eastAsia"/>
                <w:b/>
                <w:bCs/>
                <w:color w:val="000000" w:themeColor="text1"/>
                <w:spacing w:val="-8"/>
                <w:kern w:val="0"/>
                <w:sz w:val="18"/>
                <w:szCs w:val="18"/>
              </w:rPr>
              <w:t>序号</w:t>
            </w:r>
          </w:p>
        </w:tc>
        <w:tc>
          <w:tcPr>
            <w:tcW w:w="1047" w:type="dxa"/>
            <w:shd w:val="clear" w:color="auto" w:fill="B6DDE8" w:themeFill="accent5" w:themeFillTint="66"/>
            <w:vAlign w:val="center"/>
            <w:hideMark/>
          </w:tcPr>
          <w:p w:rsidR="00AF20C8" w:rsidRPr="00330036" w:rsidRDefault="00AF20C8" w:rsidP="00A22E08">
            <w:pPr>
              <w:spacing w:afterLines="50" w:after="156" w:line="520" w:lineRule="exact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spacing w:val="-8"/>
                <w:kern w:val="0"/>
                <w:sz w:val="18"/>
                <w:szCs w:val="18"/>
              </w:rPr>
            </w:pPr>
            <w:r w:rsidRPr="00330036">
              <w:rPr>
                <w:rFonts w:asciiTheme="minorEastAsia" w:hAnsiTheme="minorEastAsia" w:cs="宋体" w:hint="eastAsia"/>
                <w:b/>
                <w:bCs/>
                <w:color w:val="000000" w:themeColor="text1"/>
                <w:spacing w:val="-8"/>
                <w:kern w:val="0"/>
                <w:sz w:val="18"/>
                <w:szCs w:val="18"/>
              </w:rPr>
              <w:t>所属公司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  <w:hideMark/>
          </w:tcPr>
          <w:p w:rsidR="00AF20C8" w:rsidRPr="00330036" w:rsidRDefault="00AF20C8" w:rsidP="00A22E08">
            <w:pPr>
              <w:jc w:val="center"/>
              <w:rPr>
                <w:rFonts w:ascii="宋体" w:hAnsi="宋体" w:cs="Arial"/>
                <w:b/>
                <w:color w:val="000000" w:themeColor="text1"/>
                <w:sz w:val="18"/>
                <w:szCs w:val="18"/>
              </w:rPr>
            </w:pPr>
            <w:r w:rsidRPr="00330036">
              <w:rPr>
                <w:rFonts w:ascii="宋体" w:hAnsi="宋体" w:cs="Arial" w:hint="eastAsia"/>
                <w:b/>
                <w:color w:val="000000" w:themeColor="text1"/>
                <w:sz w:val="18"/>
                <w:szCs w:val="18"/>
              </w:rPr>
              <w:t>岗位</w:t>
            </w:r>
          </w:p>
        </w:tc>
        <w:tc>
          <w:tcPr>
            <w:tcW w:w="709" w:type="dxa"/>
            <w:shd w:val="clear" w:color="auto" w:fill="B6DDE8" w:themeFill="accent5" w:themeFillTint="66"/>
            <w:vAlign w:val="center"/>
            <w:hideMark/>
          </w:tcPr>
          <w:p w:rsidR="00AF20C8" w:rsidRPr="00330036" w:rsidRDefault="00AF20C8" w:rsidP="00AF20C8">
            <w:pPr>
              <w:spacing w:afterLines="50" w:after="156" w:line="520" w:lineRule="exact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spacing w:val="-8"/>
                <w:kern w:val="0"/>
                <w:sz w:val="18"/>
                <w:szCs w:val="18"/>
              </w:rPr>
            </w:pPr>
            <w:r w:rsidRPr="00330036">
              <w:rPr>
                <w:rFonts w:asciiTheme="minorEastAsia" w:hAnsiTheme="minorEastAsia" w:cs="宋体" w:hint="eastAsia"/>
                <w:b/>
                <w:bCs/>
                <w:color w:val="000000" w:themeColor="text1"/>
                <w:spacing w:val="-8"/>
                <w:kern w:val="0"/>
                <w:sz w:val="18"/>
                <w:szCs w:val="18"/>
              </w:rPr>
              <w:t>人数</w:t>
            </w:r>
          </w:p>
        </w:tc>
        <w:tc>
          <w:tcPr>
            <w:tcW w:w="4394" w:type="dxa"/>
            <w:shd w:val="clear" w:color="auto" w:fill="B6DDE8" w:themeFill="accent5" w:themeFillTint="66"/>
            <w:vAlign w:val="center"/>
            <w:hideMark/>
          </w:tcPr>
          <w:p w:rsidR="00AF20C8" w:rsidRPr="00330036" w:rsidRDefault="00AF20C8" w:rsidP="00AF20C8">
            <w:pPr>
              <w:spacing w:afterLines="50" w:after="156" w:line="520" w:lineRule="exact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spacing w:val="-8"/>
                <w:kern w:val="0"/>
                <w:sz w:val="18"/>
                <w:szCs w:val="18"/>
              </w:rPr>
            </w:pPr>
            <w:r w:rsidRPr="00330036">
              <w:rPr>
                <w:rFonts w:asciiTheme="minorEastAsia" w:hAnsiTheme="minorEastAsia" w:cs="宋体" w:hint="eastAsia"/>
                <w:b/>
                <w:bCs/>
                <w:color w:val="000000" w:themeColor="text1"/>
                <w:spacing w:val="-8"/>
                <w:kern w:val="0"/>
                <w:sz w:val="18"/>
                <w:szCs w:val="18"/>
              </w:rPr>
              <w:t>任职要求</w:t>
            </w:r>
          </w:p>
        </w:tc>
        <w:tc>
          <w:tcPr>
            <w:tcW w:w="926" w:type="dxa"/>
            <w:shd w:val="clear" w:color="auto" w:fill="B6DDE8" w:themeFill="accent5" w:themeFillTint="66"/>
            <w:vAlign w:val="center"/>
            <w:hideMark/>
          </w:tcPr>
          <w:p w:rsidR="00AF20C8" w:rsidRPr="00330036" w:rsidRDefault="0037083F" w:rsidP="00AF20C8">
            <w:pPr>
              <w:spacing w:afterLines="50" w:after="156" w:line="520" w:lineRule="exact"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spacing w:val="-8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 w:themeColor="text1"/>
                <w:spacing w:val="-8"/>
                <w:kern w:val="0"/>
                <w:sz w:val="18"/>
                <w:szCs w:val="18"/>
              </w:rPr>
              <w:t>收入（年）</w:t>
            </w:r>
          </w:p>
        </w:tc>
      </w:tr>
      <w:tr w:rsidR="00FC7A0D" w:rsidRPr="00330036" w:rsidTr="00FC7A0D">
        <w:trPr>
          <w:cantSplit/>
          <w:trHeight w:val="754"/>
        </w:trPr>
        <w:tc>
          <w:tcPr>
            <w:tcW w:w="762" w:type="dxa"/>
            <w:noWrap/>
            <w:vAlign w:val="center"/>
            <w:hideMark/>
          </w:tcPr>
          <w:p w:rsidR="00FC7A0D" w:rsidRPr="00330036" w:rsidRDefault="00FC7A0D" w:rsidP="00FC7A0D">
            <w:pPr>
              <w:spacing w:afterLines="50" w:after="156" w:line="520" w:lineRule="exact"/>
              <w:jc w:val="center"/>
              <w:rPr>
                <w:rFonts w:asciiTheme="minorEastAsia" w:hAnsiTheme="minorEastAsia" w:cs="宋体"/>
                <w:color w:val="000000" w:themeColor="text1"/>
                <w:spacing w:val="-8"/>
                <w:kern w:val="0"/>
                <w:sz w:val="18"/>
                <w:szCs w:val="18"/>
              </w:rPr>
            </w:pPr>
            <w:r w:rsidRPr="00330036">
              <w:rPr>
                <w:rFonts w:asciiTheme="minorEastAsia" w:hAnsiTheme="minorEastAsia" w:cs="宋体" w:hint="eastAsia"/>
                <w:color w:val="000000" w:themeColor="text1"/>
                <w:spacing w:val="-8"/>
                <w:kern w:val="0"/>
                <w:sz w:val="18"/>
                <w:szCs w:val="18"/>
              </w:rPr>
              <w:t>1</w:t>
            </w:r>
          </w:p>
        </w:tc>
        <w:tc>
          <w:tcPr>
            <w:tcW w:w="1047" w:type="dxa"/>
            <w:vMerge w:val="restart"/>
            <w:noWrap/>
            <w:vAlign w:val="center"/>
          </w:tcPr>
          <w:p w:rsidR="00FC7A0D" w:rsidRPr="00330036" w:rsidRDefault="00FC7A0D" w:rsidP="00E61779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3003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巴基斯坦代表处</w:t>
            </w:r>
          </w:p>
          <w:p w:rsidR="00FC7A0D" w:rsidRDefault="00B475AE" w:rsidP="00FE5334">
            <w:pPr>
              <w:spacing w:afterLines="50" w:after="156" w:line="5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11</w:t>
            </w:r>
            <w:r w:rsidR="00FC7A0D" w:rsidRPr="0033003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人</w:t>
            </w:r>
          </w:p>
          <w:p w:rsidR="00FC7A0D" w:rsidRDefault="00FC7A0D" w:rsidP="00C27F17">
            <w:pPr>
              <w:spacing w:afterLines="50" w:after="156" w:line="5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工作地：</w:t>
            </w:r>
          </w:p>
          <w:p w:rsidR="00FC7A0D" w:rsidRPr="0037083F" w:rsidRDefault="00FC7A0D" w:rsidP="00C27F17">
            <w:pPr>
              <w:spacing w:afterLines="50" w:after="156" w:line="520" w:lineRule="exact"/>
              <w:jc w:val="center"/>
              <w:rPr>
                <w:rFonts w:ascii="宋体" w:hAnsi="宋体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巴基斯坦</w:t>
            </w:r>
          </w:p>
        </w:tc>
        <w:tc>
          <w:tcPr>
            <w:tcW w:w="1134" w:type="dxa"/>
            <w:noWrap/>
            <w:vAlign w:val="center"/>
          </w:tcPr>
          <w:p w:rsidR="00FC7A0D" w:rsidRPr="00330036" w:rsidRDefault="00FC7A0D" w:rsidP="009F2D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300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运行部锅炉运行专工</w:t>
            </w:r>
          </w:p>
        </w:tc>
        <w:tc>
          <w:tcPr>
            <w:tcW w:w="709" w:type="dxa"/>
            <w:noWrap/>
            <w:vAlign w:val="center"/>
          </w:tcPr>
          <w:p w:rsidR="00FC7A0D" w:rsidRPr="00330036" w:rsidRDefault="00FC7A0D" w:rsidP="009F2DE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30036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94" w:type="dxa"/>
            <w:vAlign w:val="center"/>
          </w:tcPr>
          <w:p w:rsidR="00FC7A0D" w:rsidRPr="00330036" w:rsidRDefault="00FC7A0D" w:rsidP="00F67077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30036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1</w:t>
            </w:r>
            <w:r w:rsidRPr="0033003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.</w:t>
            </w:r>
            <w:r w:rsidRPr="00330036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4</w:t>
            </w:r>
            <w:r w:rsidR="006A39E7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5</w:t>
            </w:r>
            <w:r w:rsidRPr="0033003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周岁以下，热动及相关专业大专以上学历，助理工程师及以上职称；</w:t>
            </w:r>
            <w:r w:rsidRPr="00330036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  <w:r w:rsidRPr="0033003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2.</w:t>
            </w:r>
            <w:r w:rsidR="006A39E7" w:rsidRPr="006A39E7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具备8年</w:t>
            </w:r>
            <w:r w:rsidR="00826413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及以上</w:t>
            </w:r>
            <w:r w:rsidR="006A39E7" w:rsidRPr="006A39E7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单机容量300MW及以上燃煤电厂相关专业工作经历，并有同岗位3年以上工作经历或600MW以上超临界机组3</w:t>
            </w:r>
            <w:r w:rsidR="006A39E7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年集控主值岗位工作经历</w:t>
            </w:r>
            <w:r w:rsidR="00B475AE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926" w:type="dxa"/>
            <w:noWrap/>
            <w:vAlign w:val="center"/>
          </w:tcPr>
          <w:p w:rsidR="00FC7A0D" w:rsidRPr="00461010" w:rsidRDefault="00FC7A0D" w:rsidP="009F2D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30万</w:t>
            </w:r>
          </w:p>
        </w:tc>
      </w:tr>
      <w:tr w:rsidR="00FC7A0D" w:rsidRPr="00330036" w:rsidTr="00FC7A0D">
        <w:trPr>
          <w:cantSplit/>
          <w:trHeight w:val="1026"/>
        </w:trPr>
        <w:tc>
          <w:tcPr>
            <w:tcW w:w="762" w:type="dxa"/>
            <w:noWrap/>
            <w:vAlign w:val="center"/>
            <w:hideMark/>
          </w:tcPr>
          <w:p w:rsidR="00FC7A0D" w:rsidRPr="00330036" w:rsidRDefault="00FC7A0D" w:rsidP="00FC7A0D">
            <w:pPr>
              <w:spacing w:afterLines="50" w:after="156" w:line="520" w:lineRule="exact"/>
              <w:jc w:val="center"/>
              <w:rPr>
                <w:rFonts w:asciiTheme="minorEastAsia" w:hAnsiTheme="minorEastAsia" w:cs="宋体"/>
                <w:color w:val="000000" w:themeColor="text1"/>
                <w:spacing w:val="-8"/>
                <w:kern w:val="0"/>
                <w:sz w:val="18"/>
                <w:szCs w:val="18"/>
              </w:rPr>
            </w:pPr>
            <w:r w:rsidRPr="00330036">
              <w:rPr>
                <w:rFonts w:asciiTheme="minorEastAsia" w:hAnsiTheme="minorEastAsia" w:cs="宋体" w:hint="eastAsia"/>
                <w:color w:val="000000" w:themeColor="text1"/>
                <w:spacing w:val="-8"/>
                <w:kern w:val="0"/>
                <w:sz w:val="18"/>
                <w:szCs w:val="18"/>
              </w:rPr>
              <w:t>2</w:t>
            </w:r>
          </w:p>
        </w:tc>
        <w:tc>
          <w:tcPr>
            <w:tcW w:w="1047" w:type="dxa"/>
            <w:vMerge/>
            <w:vAlign w:val="center"/>
            <w:hideMark/>
          </w:tcPr>
          <w:p w:rsidR="00FC7A0D" w:rsidRPr="00330036" w:rsidRDefault="00FC7A0D" w:rsidP="00C27F17">
            <w:pPr>
              <w:spacing w:afterLines="50" w:after="156" w:line="520" w:lineRule="exact"/>
              <w:jc w:val="center"/>
              <w:rPr>
                <w:rFonts w:asciiTheme="minorEastAsia" w:hAnsiTheme="minorEastAsia" w:cs="宋体"/>
                <w:bCs/>
                <w:color w:val="000000" w:themeColor="text1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FC7A0D" w:rsidRPr="00330036" w:rsidRDefault="00FC7A0D" w:rsidP="009F2D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300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运行部电气运行专工</w:t>
            </w:r>
          </w:p>
        </w:tc>
        <w:tc>
          <w:tcPr>
            <w:tcW w:w="709" w:type="dxa"/>
            <w:noWrap/>
            <w:vAlign w:val="center"/>
          </w:tcPr>
          <w:p w:rsidR="00FC7A0D" w:rsidRPr="00330036" w:rsidRDefault="00FC7A0D" w:rsidP="009F2DE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30036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94" w:type="dxa"/>
            <w:vAlign w:val="center"/>
          </w:tcPr>
          <w:p w:rsidR="00FC7A0D" w:rsidRPr="00330036" w:rsidRDefault="00FC7A0D" w:rsidP="00F67077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30036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1.4</w:t>
            </w:r>
            <w:r w:rsidR="006A39E7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5</w:t>
            </w:r>
            <w:r w:rsidRPr="0033003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周岁以下</w:t>
            </w:r>
            <w:r w:rsidR="00F67077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，</w:t>
            </w:r>
            <w:r w:rsidRPr="0033003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火电厂电气及相关专业大专以上学历，助理工程师及以上职称；</w:t>
            </w:r>
            <w:r w:rsidRPr="00330036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                                      2.</w:t>
            </w:r>
            <w:r w:rsidR="006A39E7" w:rsidRPr="006A39E7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具备8年</w:t>
            </w:r>
            <w:r w:rsidR="00826413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及以上</w:t>
            </w:r>
            <w:r w:rsidR="006A39E7" w:rsidRPr="006A39E7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单机容量300MW及以上燃煤电厂相关专业工作经历，并有同岗位3年以上工作经历或600MW以上超临界机组3</w:t>
            </w:r>
            <w:r w:rsidR="00B475AE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年集控主值岗位工作经历。</w:t>
            </w:r>
          </w:p>
        </w:tc>
        <w:tc>
          <w:tcPr>
            <w:tcW w:w="926" w:type="dxa"/>
            <w:vAlign w:val="center"/>
          </w:tcPr>
          <w:p w:rsidR="00FC7A0D" w:rsidRPr="00461010" w:rsidRDefault="00FC7A0D" w:rsidP="009F2D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30万</w:t>
            </w:r>
          </w:p>
        </w:tc>
      </w:tr>
      <w:tr w:rsidR="006A39E7" w:rsidRPr="00330036" w:rsidTr="00FC7A0D">
        <w:trPr>
          <w:cantSplit/>
          <w:trHeight w:val="1026"/>
        </w:trPr>
        <w:tc>
          <w:tcPr>
            <w:tcW w:w="762" w:type="dxa"/>
            <w:noWrap/>
            <w:vAlign w:val="center"/>
            <w:hideMark/>
          </w:tcPr>
          <w:p w:rsidR="006A39E7" w:rsidRPr="00330036" w:rsidRDefault="006A39E7" w:rsidP="00FC7A0D">
            <w:pPr>
              <w:spacing w:afterLines="50" w:after="156" w:line="520" w:lineRule="exact"/>
              <w:jc w:val="center"/>
              <w:rPr>
                <w:rFonts w:asciiTheme="minorEastAsia" w:hAnsiTheme="minorEastAsia" w:cs="宋体"/>
                <w:color w:val="000000" w:themeColor="text1"/>
                <w:spacing w:val="-8"/>
                <w:kern w:val="0"/>
                <w:sz w:val="18"/>
                <w:szCs w:val="18"/>
              </w:rPr>
            </w:pPr>
            <w:r w:rsidRPr="00330036">
              <w:rPr>
                <w:rFonts w:asciiTheme="minorEastAsia" w:hAnsiTheme="minorEastAsia" w:cs="宋体" w:hint="eastAsia"/>
                <w:color w:val="000000" w:themeColor="text1"/>
                <w:spacing w:val="-8"/>
                <w:kern w:val="0"/>
                <w:sz w:val="18"/>
                <w:szCs w:val="18"/>
              </w:rPr>
              <w:t>3</w:t>
            </w:r>
          </w:p>
        </w:tc>
        <w:tc>
          <w:tcPr>
            <w:tcW w:w="1047" w:type="dxa"/>
            <w:vMerge/>
            <w:vAlign w:val="center"/>
            <w:hideMark/>
          </w:tcPr>
          <w:p w:rsidR="006A39E7" w:rsidRPr="00330036" w:rsidRDefault="006A39E7" w:rsidP="00C27F17">
            <w:pPr>
              <w:spacing w:afterLines="50" w:after="156" w:line="520" w:lineRule="exact"/>
              <w:jc w:val="center"/>
              <w:rPr>
                <w:rFonts w:asciiTheme="minorEastAsia" w:hAnsiTheme="minorEastAsia" w:cs="宋体"/>
                <w:bCs/>
                <w:color w:val="000000" w:themeColor="text1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6A39E7" w:rsidRPr="00330036" w:rsidRDefault="006A39E7" w:rsidP="00CD41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300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运行部化学运行主值</w:t>
            </w:r>
          </w:p>
        </w:tc>
        <w:tc>
          <w:tcPr>
            <w:tcW w:w="709" w:type="dxa"/>
            <w:noWrap/>
            <w:vAlign w:val="center"/>
          </w:tcPr>
          <w:p w:rsidR="006A39E7" w:rsidRPr="00330036" w:rsidRDefault="00B475AE" w:rsidP="00CD41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394" w:type="dxa"/>
            <w:vAlign w:val="center"/>
          </w:tcPr>
          <w:p w:rsidR="006A39E7" w:rsidRPr="00330036" w:rsidRDefault="006A39E7" w:rsidP="00CD4166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30036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1.35</w:t>
            </w:r>
            <w:r w:rsidRPr="0033003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周岁以下，大专及以上学历，发电厂化学或应用化学专业毕业，助理工程师及以上职称；</w:t>
            </w:r>
            <w:r w:rsidRPr="00330036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               </w:t>
            </w:r>
          </w:p>
          <w:p w:rsidR="006A39E7" w:rsidRPr="00330036" w:rsidRDefault="006A39E7" w:rsidP="00CD4166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30036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2.</w:t>
            </w:r>
            <w:r w:rsidRPr="006A39E7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具备5年</w:t>
            </w:r>
            <w:r w:rsidR="00826413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及以上</w:t>
            </w:r>
            <w:r w:rsidRPr="006A39E7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单机容量300MW及以上燃煤机组化学运行工作经历，并有同岗位3年工作经历或600MW以上超临界机组1年同岗位工作经历；</w:t>
            </w:r>
            <w:r w:rsidRPr="00330036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                </w:t>
            </w:r>
            <w:r w:rsidRPr="0033003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330036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6A39E7" w:rsidRPr="00330036" w:rsidRDefault="0082178F" w:rsidP="00CD4166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3.</w:t>
            </w:r>
            <w:r w:rsidR="006A39E7" w:rsidRPr="0033003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具有海水淡化运行经验的优先考虑。</w:t>
            </w:r>
          </w:p>
        </w:tc>
        <w:tc>
          <w:tcPr>
            <w:tcW w:w="926" w:type="dxa"/>
            <w:vAlign w:val="center"/>
          </w:tcPr>
          <w:p w:rsidR="006A39E7" w:rsidRPr="00461010" w:rsidRDefault="006A39E7" w:rsidP="00CD41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</w:t>
            </w:r>
          </w:p>
        </w:tc>
      </w:tr>
      <w:tr w:rsidR="006A39E7" w:rsidRPr="00330036" w:rsidTr="00FC7A0D">
        <w:trPr>
          <w:cantSplit/>
          <w:trHeight w:val="1101"/>
        </w:trPr>
        <w:tc>
          <w:tcPr>
            <w:tcW w:w="762" w:type="dxa"/>
            <w:noWrap/>
            <w:vAlign w:val="center"/>
            <w:hideMark/>
          </w:tcPr>
          <w:p w:rsidR="006A39E7" w:rsidRPr="00330036" w:rsidRDefault="006A39E7" w:rsidP="00FC7A0D">
            <w:pPr>
              <w:spacing w:afterLines="50" w:after="156" w:line="520" w:lineRule="exact"/>
              <w:jc w:val="center"/>
              <w:rPr>
                <w:rFonts w:asciiTheme="minorEastAsia" w:hAnsiTheme="minorEastAsia" w:cs="宋体"/>
                <w:color w:val="000000" w:themeColor="text1"/>
                <w:spacing w:val="-8"/>
                <w:kern w:val="0"/>
                <w:sz w:val="18"/>
                <w:szCs w:val="18"/>
              </w:rPr>
            </w:pPr>
            <w:r w:rsidRPr="00330036">
              <w:rPr>
                <w:rFonts w:asciiTheme="minorEastAsia" w:hAnsiTheme="minorEastAsia" w:cs="宋体" w:hint="eastAsia"/>
                <w:color w:val="000000" w:themeColor="text1"/>
                <w:spacing w:val="-8"/>
                <w:kern w:val="0"/>
                <w:sz w:val="18"/>
                <w:szCs w:val="18"/>
              </w:rPr>
              <w:t>4</w:t>
            </w:r>
          </w:p>
        </w:tc>
        <w:tc>
          <w:tcPr>
            <w:tcW w:w="1047" w:type="dxa"/>
            <w:vMerge/>
            <w:vAlign w:val="center"/>
            <w:hideMark/>
          </w:tcPr>
          <w:p w:rsidR="006A39E7" w:rsidRPr="00330036" w:rsidRDefault="006A39E7" w:rsidP="00C27F17">
            <w:pPr>
              <w:spacing w:afterLines="50" w:after="156" w:line="520" w:lineRule="exact"/>
              <w:jc w:val="center"/>
              <w:rPr>
                <w:rFonts w:asciiTheme="minorEastAsia" w:hAnsiTheme="minorEastAsia" w:cs="宋体"/>
                <w:bCs/>
                <w:color w:val="000000" w:themeColor="text1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6A39E7" w:rsidRPr="00330036" w:rsidRDefault="006A39E7" w:rsidP="00973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300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运行部化学实验室班长</w:t>
            </w:r>
          </w:p>
        </w:tc>
        <w:tc>
          <w:tcPr>
            <w:tcW w:w="709" w:type="dxa"/>
            <w:noWrap/>
            <w:vAlign w:val="center"/>
          </w:tcPr>
          <w:p w:rsidR="006A39E7" w:rsidRPr="00330036" w:rsidRDefault="006A39E7" w:rsidP="009731FE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30036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94" w:type="dxa"/>
            <w:vAlign w:val="center"/>
          </w:tcPr>
          <w:p w:rsidR="006A39E7" w:rsidRPr="00330036" w:rsidRDefault="006A39E7" w:rsidP="009731FE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3003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1.</w:t>
            </w:r>
            <w:r w:rsidRPr="00330036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3</w:t>
            </w:r>
            <w:r w:rsidR="0082178F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5</w:t>
            </w:r>
            <w:r w:rsidRPr="0033003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周岁以下，大专及以上学历，发电厂化学或应用化学专业毕业，助理工程师及以上职称；</w:t>
            </w:r>
          </w:p>
          <w:p w:rsidR="006A39E7" w:rsidRPr="00330036" w:rsidRDefault="006A39E7" w:rsidP="0082641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3003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2.具有</w:t>
            </w:r>
            <w:r w:rsidRPr="00330036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330MW</w:t>
            </w:r>
            <w:r w:rsidRPr="0033003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及以上</w:t>
            </w:r>
            <w:r w:rsidRPr="00330036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3</w:t>
            </w:r>
            <w:r w:rsidRPr="0033003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年化学分析工作经验</w:t>
            </w:r>
            <w:r w:rsidR="00826413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926" w:type="dxa"/>
            <w:vAlign w:val="center"/>
          </w:tcPr>
          <w:p w:rsidR="006A39E7" w:rsidRPr="00461010" w:rsidRDefault="006A39E7" w:rsidP="009731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</w:t>
            </w:r>
          </w:p>
        </w:tc>
      </w:tr>
      <w:tr w:rsidR="006A39E7" w:rsidRPr="00330036" w:rsidTr="00FC7A0D">
        <w:trPr>
          <w:cantSplit/>
          <w:trHeight w:val="1086"/>
        </w:trPr>
        <w:tc>
          <w:tcPr>
            <w:tcW w:w="762" w:type="dxa"/>
            <w:noWrap/>
            <w:vAlign w:val="center"/>
            <w:hideMark/>
          </w:tcPr>
          <w:p w:rsidR="006A39E7" w:rsidRPr="00330036" w:rsidRDefault="00B475AE" w:rsidP="00FC7A0D">
            <w:pPr>
              <w:spacing w:afterLines="50" w:after="156" w:line="520" w:lineRule="exact"/>
              <w:jc w:val="center"/>
              <w:rPr>
                <w:rFonts w:asciiTheme="minorEastAsia" w:hAnsiTheme="minorEastAsia" w:cs="宋体"/>
                <w:color w:val="000000" w:themeColor="text1"/>
                <w:spacing w:val="-8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pacing w:val="-8"/>
                <w:kern w:val="0"/>
                <w:sz w:val="18"/>
                <w:szCs w:val="18"/>
              </w:rPr>
              <w:t>5</w:t>
            </w:r>
          </w:p>
        </w:tc>
        <w:tc>
          <w:tcPr>
            <w:tcW w:w="1047" w:type="dxa"/>
            <w:vMerge/>
            <w:vAlign w:val="center"/>
            <w:hideMark/>
          </w:tcPr>
          <w:p w:rsidR="006A39E7" w:rsidRPr="00330036" w:rsidRDefault="006A39E7" w:rsidP="00C27F17">
            <w:pPr>
              <w:spacing w:afterLines="50" w:after="156" w:line="520" w:lineRule="exact"/>
              <w:jc w:val="center"/>
              <w:rPr>
                <w:rFonts w:asciiTheme="minorEastAsia" w:hAnsiTheme="minorEastAsia" w:cs="宋体"/>
                <w:bCs/>
                <w:color w:val="000000" w:themeColor="text1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6A39E7" w:rsidRPr="00330036" w:rsidRDefault="006A39E7" w:rsidP="009F2D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300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维护部电气</w:t>
            </w:r>
            <w:r w:rsidR="00845B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二次</w:t>
            </w:r>
            <w:r w:rsidRPr="0033003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技术员</w:t>
            </w:r>
          </w:p>
        </w:tc>
        <w:tc>
          <w:tcPr>
            <w:tcW w:w="709" w:type="dxa"/>
            <w:noWrap/>
            <w:vAlign w:val="center"/>
          </w:tcPr>
          <w:p w:rsidR="006A39E7" w:rsidRPr="00330036" w:rsidRDefault="006A39E7" w:rsidP="009F2DE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 w:rsidRPr="00330036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394" w:type="dxa"/>
            <w:vAlign w:val="center"/>
          </w:tcPr>
          <w:p w:rsidR="006A39E7" w:rsidRPr="00330036" w:rsidRDefault="0082178F" w:rsidP="009F2DEA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1.</w:t>
            </w:r>
            <w:r w:rsidR="006A39E7" w:rsidRPr="00330036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4</w:t>
            </w:r>
            <w:r w:rsidR="006A39E7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 w:rsidR="006A39E7" w:rsidRPr="0033003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周岁以下，</w:t>
            </w:r>
            <w:r w:rsidR="00826413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大</w:t>
            </w:r>
            <w:r w:rsidR="006A39E7" w:rsidRPr="0033003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专以上学历，继</w:t>
            </w:r>
            <w:proofErr w:type="gramStart"/>
            <w:r w:rsidR="006A39E7" w:rsidRPr="0033003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保相关</w:t>
            </w:r>
            <w:proofErr w:type="gramEnd"/>
            <w:r w:rsidR="006A39E7" w:rsidRPr="0033003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或相近专业</w:t>
            </w:r>
            <w:r w:rsidR="00826413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毕业；</w:t>
            </w:r>
          </w:p>
          <w:p w:rsidR="006A39E7" w:rsidRPr="00330036" w:rsidRDefault="0082178F" w:rsidP="0082641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2.</w:t>
            </w:r>
            <w:r w:rsidR="00826413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具备6年及以上</w:t>
            </w:r>
            <w:r w:rsidR="006A39E7" w:rsidRPr="00330036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300MW</w:t>
            </w:r>
            <w:r w:rsidR="006A39E7" w:rsidRPr="0033003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及以上机组继电保护</w:t>
            </w:r>
            <w:r w:rsidR="00826413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岗位</w:t>
            </w:r>
            <w:r w:rsidR="006A39E7" w:rsidRPr="0033003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工作经历。</w:t>
            </w:r>
          </w:p>
        </w:tc>
        <w:tc>
          <w:tcPr>
            <w:tcW w:w="926" w:type="dxa"/>
            <w:vAlign w:val="center"/>
          </w:tcPr>
          <w:p w:rsidR="006A39E7" w:rsidRPr="00461010" w:rsidRDefault="006A39E7" w:rsidP="009F2D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</w:t>
            </w:r>
          </w:p>
        </w:tc>
      </w:tr>
      <w:tr w:rsidR="006A39E7" w:rsidRPr="00330036" w:rsidTr="00FC7A0D">
        <w:trPr>
          <w:cantSplit/>
          <w:trHeight w:val="1086"/>
        </w:trPr>
        <w:tc>
          <w:tcPr>
            <w:tcW w:w="762" w:type="dxa"/>
            <w:noWrap/>
            <w:vAlign w:val="center"/>
            <w:hideMark/>
          </w:tcPr>
          <w:p w:rsidR="006A39E7" w:rsidRPr="00330036" w:rsidRDefault="00B475AE" w:rsidP="00FC7A0D">
            <w:pPr>
              <w:spacing w:afterLines="50" w:after="156" w:line="520" w:lineRule="exact"/>
              <w:jc w:val="center"/>
              <w:rPr>
                <w:rFonts w:asciiTheme="minorEastAsia" w:hAnsiTheme="minorEastAsia" w:cs="宋体"/>
                <w:color w:val="000000" w:themeColor="text1"/>
                <w:spacing w:val="-8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pacing w:val="-8"/>
                <w:kern w:val="0"/>
                <w:sz w:val="18"/>
                <w:szCs w:val="18"/>
              </w:rPr>
              <w:t>6</w:t>
            </w:r>
          </w:p>
        </w:tc>
        <w:tc>
          <w:tcPr>
            <w:tcW w:w="1047" w:type="dxa"/>
            <w:vMerge/>
            <w:vAlign w:val="center"/>
            <w:hideMark/>
          </w:tcPr>
          <w:p w:rsidR="006A39E7" w:rsidRPr="00330036" w:rsidRDefault="006A39E7" w:rsidP="00C27F17">
            <w:pPr>
              <w:spacing w:afterLines="50" w:after="156" w:line="520" w:lineRule="exact"/>
              <w:jc w:val="center"/>
              <w:rPr>
                <w:rFonts w:asciiTheme="minorEastAsia" w:hAnsiTheme="minorEastAsia" w:cs="宋体"/>
                <w:bCs/>
                <w:color w:val="000000" w:themeColor="text1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6A39E7" w:rsidRPr="00330036" w:rsidRDefault="006A39E7" w:rsidP="009F2DEA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330036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维护部电气二次维护工程师</w:t>
            </w:r>
          </w:p>
        </w:tc>
        <w:tc>
          <w:tcPr>
            <w:tcW w:w="709" w:type="dxa"/>
            <w:noWrap/>
            <w:vAlign w:val="center"/>
          </w:tcPr>
          <w:p w:rsidR="006A39E7" w:rsidRPr="00330036" w:rsidRDefault="00B475AE" w:rsidP="009F2DE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394" w:type="dxa"/>
            <w:vAlign w:val="center"/>
          </w:tcPr>
          <w:p w:rsidR="006A39E7" w:rsidRPr="00330036" w:rsidRDefault="0082178F" w:rsidP="009F2DEA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1.</w:t>
            </w:r>
            <w:r w:rsidR="006A39E7" w:rsidRPr="00330036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4</w:t>
            </w:r>
            <w:r w:rsidR="006A39E7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 w:rsidR="006A39E7" w:rsidRPr="0033003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周岁以下，中专以上学历，继</w:t>
            </w:r>
            <w:proofErr w:type="gramStart"/>
            <w:r w:rsidR="006A39E7" w:rsidRPr="0033003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保相关</w:t>
            </w:r>
            <w:proofErr w:type="gramEnd"/>
            <w:r w:rsidR="006A39E7" w:rsidRPr="0033003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或相近专业</w:t>
            </w:r>
            <w:r w:rsidR="006A39E7" w:rsidRPr="00330036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;</w:t>
            </w:r>
          </w:p>
          <w:p w:rsidR="006A39E7" w:rsidRPr="00330036" w:rsidRDefault="0082178F" w:rsidP="0082641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2.</w:t>
            </w:r>
            <w:r w:rsidR="00826413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具备4年及以上</w:t>
            </w:r>
            <w:r w:rsidR="006A39E7" w:rsidRPr="00330036">
              <w:rPr>
                <w:rFonts w:ascii="宋体" w:eastAsia="宋体" w:hAnsi="宋体" w:cs="Times New Roman"/>
                <w:color w:val="000000"/>
                <w:kern w:val="0"/>
                <w:sz w:val="18"/>
                <w:szCs w:val="18"/>
              </w:rPr>
              <w:t>300MW</w:t>
            </w:r>
            <w:r w:rsidR="006A39E7" w:rsidRPr="00330036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及以上机组电气二次及保护工作经历。</w:t>
            </w:r>
          </w:p>
        </w:tc>
        <w:tc>
          <w:tcPr>
            <w:tcW w:w="926" w:type="dxa"/>
            <w:vAlign w:val="center"/>
          </w:tcPr>
          <w:p w:rsidR="006A39E7" w:rsidRPr="00461010" w:rsidRDefault="006A39E7" w:rsidP="009F2D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</w:t>
            </w:r>
          </w:p>
        </w:tc>
      </w:tr>
      <w:tr w:rsidR="006A39E7" w:rsidRPr="00330036" w:rsidTr="00FC7A0D">
        <w:trPr>
          <w:cantSplit/>
          <w:trHeight w:val="1086"/>
        </w:trPr>
        <w:tc>
          <w:tcPr>
            <w:tcW w:w="762" w:type="dxa"/>
            <w:noWrap/>
            <w:vAlign w:val="center"/>
            <w:hideMark/>
          </w:tcPr>
          <w:p w:rsidR="006A39E7" w:rsidRPr="00330036" w:rsidRDefault="00B475AE" w:rsidP="00FC7A0D">
            <w:pPr>
              <w:spacing w:afterLines="50" w:after="156" w:line="520" w:lineRule="exact"/>
              <w:jc w:val="center"/>
              <w:rPr>
                <w:rFonts w:asciiTheme="minorEastAsia" w:hAnsiTheme="minorEastAsia" w:cs="宋体"/>
                <w:color w:val="000000" w:themeColor="text1"/>
                <w:spacing w:val="-8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pacing w:val="-8"/>
                <w:kern w:val="0"/>
                <w:sz w:val="18"/>
                <w:szCs w:val="18"/>
              </w:rPr>
              <w:t>7</w:t>
            </w:r>
          </w:p>
        </w:tc>
        <w:tc>
          <w:tcPr>
            <w:tcW w:w="1047" w:type="dxa"/>
            <w:vMerge/>
            <w:vAlign w:val="center"/>
            <w:hideMark/>
          </w:tcPr>
          <w:p w:rsidR="006A39E7" w:rsidRPr="00330036" w:rsidRDefault="006A39E7" w:rsidP="00C27F17">
            <w:pPr>
              <w:spacing w:afterLines="50" w:after="156" w:line="520" w:lineRule="exact"/>
              <w:jc w:val="center"/>
              <w:rPr>
                <w:rFonts w:asciiTheme="minorEastAsia" w:hAnsiTheme="minorEastAsia" w:cs="宋体"/>
                <w:bCs/>
                <w:color w:val="000000" w:themeColor="text1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6A39E7" w:rsidRPr="002E3BDA" w:rsidRDefault="006A39E7" w:rsidP="009F2D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1"/>
              </w:rPr>
            </w:pPr>
            <w:r w:rsidRPr="002E3B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维护部</w:t>
            </w:r>
            <w:proofErr w:type="gramStart"/>
            <w:r w:rsidR="000E272F" w:rsidRPr="000E27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锅炉燃除技术员</w:t>
            </w:r>
            <w:proofErr w:type="gramEnd"/>
            <w:r w:rsidR="000E272F" w:rsidRPr="000E27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1"/>
              </w:rPr>
              <w:t>（偏重锅炉专业）</w:t>
            </w:r>
          </w:p>
        </w:tc>
        <w:tc>
          <w:tcPr>
            <w:tcW w:w="709" w:type="dxa"/>
            <w:noWrap/>
            <w:vAlign w:val="center"/>
          </w:tcPr>
          <w:p w:rsidR="006A39E7" w:rsidRPr="002E3BDA" w:rsidRDefault="006A39E7" w:rsidP="009F2DE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18"/>
                <w:szCs w:val="21"/>
              </w:rPr>
            </w:pPr>
            <w:r w:rsidRPr="002E3BDA">
              <w:rPr>
                <w:rFonts w:ascii="宋体" w:eastAsia="宋体" w:hAnsi="宋体" w:cs="Times New Roman"/>
                <w:color w:val="000000"/>
                <w:kern w:val="0"/>
                <w:sz w:val="18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 w:rsidR="006A39E7" w:rsidRPr="002E3BDA" w:rsidRDefault="006A39E7" w:rsidP="009F2DEA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18"/>
                <w:szCs w:val="21"/>
              </w:rPr>
            </w:pPr>
            <w:r w:rsidRPr="002E3BDA">
              <w:rPr>
                <w:rFonts w:ascii="宋体" w:eastAsia="宋体" w:hAnsi="宋体" w:cs="Times New Roman"/>
                <w:color w:val="000000"/>
                <w:kern w:val="0"/>
                <w:sz w:val="18"/>
                <w:szCs w:val="21"/>
              </w:rPr>
              <w:t>1.4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1"/>
              </w:rPr>
              <w:t>0</w:t>
            </w:r>
            <w:r w:rsidRPr="002E3BDA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1"/>
              </w:rPr>
              <w:t>周岁以下，中专及以上学历</w:t>
            </w:r>
            <w:r w:rsidR="00845B9E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1"/>
              </w:rPr>
              <w:t>，热动或相关专业毕业</w:t>
            </w:r>
            <w:r w:rsidRPr="002E3BDA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1"/>
              </w:rPr>
              <w:t>；</w:t>
            </w:r>
          </w:p>
          <w:p w:rsidR="006A39E7" w:rsidRPr="002E3BDA" w:rsidRDefault="006A39E7" w:rsidP="009F2DEA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18"/>
                <w:szCs w:val="21"/>
              </w:rPr>
            </w:pPr>
            <w:r w:rsidRPr="002E3BDA">
              <w:rPr>
                <w:rFonts w:ascii="宋体" w:eastAsia="宋体" w:hAnsi="宋体" w:cs="Times New Roman"/>
                <w:color w:val="000000"/>
                <w:kern w:val="0"/>
                <w:sz w:val="18"/>
                <w:szCs w:val="21"/>
              </w:rPr>
              <w:t>2.</w:t>
            </w:r>
            <w:r w:rsidRPr="002E3BDA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1"/>
              </w:rPr>
              <w:t>具备</w:t>
            </w:r>
            <w:r w:rsidRPr="002E3BDA">
              <w:rPr>
                <w:rFonts w:ascii="宋体" w:eastAsia="宋体" w:hAnsi="宋体" w:cs="Times New Roman"/>
                <w:color w:val="000000"/>
                <w:kern w:val="0"/>
                <w:sz w:val="18"/>
                <w:szCs w:val="21"/>
              </w:rPr>
              <w:t>6</w:t>
            </w:r>
            <w:r w:rsidRPr="002E3BDA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1"/>
              </w:rPr>
              <w:t>年</w:t>
            </w:r>
            <w:r w:rsidR="004300E1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及以上</w:t>
            </w:r>
            <w:r w:rsidRPr="002E3BDA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1"/>
              </w:rPr>
              <w:t>单机容量</w:t>
            </w:r>
            <w:r w:rsidRPr="002E3BDA">
              <w:rPr>
                <w:rFonts w:ascii="宋体" w:eastAsia="宋体" w:hAnsi="宋体" w:cs="Times New Roman"/>
                <w:color w:val="000000"/>
                <w:kern w:val="0"/>
                <w:sz w:val="18"/>
                <w:szCs w:val="21"/>
              </w:rPr>
              <w:t>600MW</w:t>
            </w:r>
            <w:r w:rsidRPr="002E3BDA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1"/>
              </w:rPr>
              <w:t>及以上</w:t>
            </w:r>
            <w:proofErr w:type="gramStart"/>
            <w:r w:rsidRPr="002E3BDA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1"/>
              </w:rPr>
              <w:t>燃煤超</w:t>
            </w:r>
            <w:proofErr w:type="gramEnd"/>
            <w:r w:rsidRPr="002E3BDA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1"/>
              </w:rPr>
              <w:t>临界锅炉检修工作经历，熟知本体、辅机检修</w:t>
            </w:r>
            <w:proofErr w:type="gramStart"/>
            <w:r w:rsidRPr="002E3BDA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1"/>
              </w:rPr>
              <w:t>及燃硫</w:t>
            </w:r>
            <w:proofErr w:type="gramEnd"/>
            <w:r w:rsidRPr="002E3BDA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1"/>
              </w:rPr>
              <w:t>，输煤系统的检修工艺流程及标准。</w:t>
            </w:r>
          </w:p>
          <w:p w:rsidR="006A39E7" w:rsidRPr="002E3BDA" w:rsidRDefault="006A39E7" w:rsidP="00E10CA1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18"/>
                <w:szCs w:val="21"/>
              </w:rPr>
            </w:pPr>
            <w:r w:rsidRPr="002E3BDA">
              <w:rPr>
                <w:rFonts w:ascii="宋体" w:eastAsia="宋体" w:hAnsi="宋体" w:cs="Times New Roman"/>
                <w:color w:val="000000"/>
                <w:kern w:val="0"/>
                <w:sz w:val="18"/>
                <w:szCs w:val="21"/>
              </w:rPr>
              <w:t>3.</w:t>
            </w:r>
            <w:r w:rsidRPr="002E3BDA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1"/>
              </w:rPr>
              <w:t>具有</w:t>
            </w:r>
            <w:r w:rsidRPr="002E3BDA">
              <w:rPr>
                <w:rFonts w:ascii="宋体" w:eastAsia="宋体" w:hAnsi="宋体" w:cs="Times New Roman"/>
                <w:color w:val="000000"/>
                <w:kern w:val="0"/>
                <w:sz w:val="18"/>
                <w:szCs w:val="21"/>
              </w:rPr>
              <w:t>3</w:t>
            </w:r>
            <w:r w:rsidRPr="002E3BDA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1"/>
              </w:rPr>
              <w:t>年相关专业班组管理工作经历，具备检修维护组织协调能力</w:t>
            </w:r>
            <w:r w:rsidR="00E10CA1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21"/>
              </w:rPr>
              <w:t>。</w:t>
            </w:r>
          </w:p>
        </w:tc>
        <w:tc>
          <w:tcPr>
            <w:tcW w:w="926" w:type="dxa"/>
            <w:vAlign w:val="center"/>
          </w:tcPr>
          <w:p w:rsidR="006A39E7" w:rsidRPr="00461010" w:rsidRDefault="00845B9E" w:rsidP="009F2D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  <w:r w:rsidR="006A39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</w:t>
            </w:r>
          </w:p>
        </w:tc>
      </w:tr>
      <w:tr w:rsidR="00B475AE" w:rsidRPr="00330036" w:rsidTr="00D3009D">
        <w:trPr>
          <w:cantSplit/>
          <w:trHeight w:val="754"/>
        </w:trPr>
        <w:tc>
          <w:tcPr>
            <w:tcW w:w="762" w:type="dxa"/>
            <w:noWrap/>
            <w:vAlign w:val="center"/>
            <w:hideMark/>
          </w:tcPr>
          <w:p w:rsidR="00B475AE" w:rsidRPr="00330036" w:rsidRDefault="004300E1" w:rsidP="00B475AE">
            <w:pPr>
              <w:spacing w:afterLines="50" w:after="156" w:line="520" w:lineRule="exact"/>
              <w:jc w:val="center"/>
              <w:rPr>
                <w:rFonts w:asciiTheme="minorEastAsia" w:hAnsiTheme="minorEastAsia" w:cs="宋体"/>
                <w:color w:val="000000" w:themeColor="text1"/>
                <w:spacing w:val="-8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pacing w:val="-8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1047" w:type="dxa"/>
            <w:vMerge w:val="restart"/>
            <w:noWrap/>
            <w:vAlign w:val="center"/>
            <w:hideMark/>
          </w:tcPr>
          <w:p w:rsidR="00B475AE" w:rsidRDefault="00B475AE" w:rsidP="00D3009D">
            <w:pPr>
              <w:jc w:val="center"/>
              <w:rPr>
                <w:rFonts w:ascii="宋体" w:hAnsi="宋体" w:cs="Arial"/>
                <w:color w:val="000000" w:themeColor="text1"/>
                <w:sz w:val="18"/>
                <w:szCs w:val="18"/>
              </w:rPr>
            </w:pPr>
          </w:p>
          <w:p w:rsidR="00B475AE" w:rsidRDefault="00B475AE" w:rsidP="00D3009D">
            <w:pPr>
              <w:jc w:val="center"/>
              <w:rPr>
                <w:rFonts w:ascii="宋体" w:hAnsi="宋体" w:cs="Arial"/>
                <w:color w:val="000000" w:themeColor="text1"/>
                <w:sz w:val="18"/>
                <w:szCs w:val="18"/>
              </w:rPr>
            </w:pPr>
            <w:r w:rsidRPr="00330036"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甘肃能源</w:t>
            </w:r>
          </w:p>
          <w:p w:rsidR="00B475AE" w:rsidRPr="00330036" w:rsidRDefault="00B475AE" w:rsidP="00D3009D">
            <w:pPr>
              <w:jc w:val="center"/>
              <w:rPr>
                <w:rFonts w:ascii="宋体" w:hAnsi="宋体" w:cs="Arial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公司</w:t>
            </w:r>
            <w:r w:rsidRPr="00330036"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本部</w:t>
            </w:r>
          </w:p>
          <w:p w:rsidR="00B475AE" w:rsidRDefault="0082178F" w:rsidP="00D3009D">
            <w:pPr>
              <w:jc w:val="center"/>
              <w:rPr>
                <w:rFonts w:ascii="宋体" w:hAnsi="宋体" w:cs="Arial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2</w:t>
            </w:r>
            <w:r w:rsidR="00B475AE" w:rsidRPr="00330036"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人</w:t>
            </w:r>
          </w:p>
          <w:p w:rsidR="00B475AE" w:rsidRDefault="00B475AE" w:rsidP="00D3009D">
            <w:pPr>
              <w:jc w:val="center"/>
              <w:rPr>
                <w:rFonts w:ascii="宋体" w:hAnsi="宋体" w:cs="Arial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工作地：</w:t>
            </w:r>
          </w:p>
          <w:p w:rsidR="00B475AE" w:rsidRDefault="00B475AE" w:rsidP="00D3009D">
            <w:pPr>
              <w:jc w:val="center"/>
              <w:rPr>
                <w:rFonts w:ascii="宋体" w:hAnsi="宋体" w:cs="Arial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兰州市</w:t>
            </w:r>
          </w:p>
          <w:p w:rsidR="00B475AE" w:rsidRPr="0037083F" w:rsidRDefault="00B475AE" w:rsidP="00D3009D">
            <w:pPr>
              <w:jc w:val="center"/>
              <w:rPr>
                <w:rFonts w:ascii="宋体" w:hAnsi="宋体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100470" w:rsidRDefault="00100470" w:rsidP="00D3009D">
            <w:pPr>
              <w:jc w:val="center"/>
              <w:rPr>
                <w:rFonts w:ascii="宋体" w:hAnsi="宋体" w:cs="Arial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国际项目</w:t>
            </w:r>
          </w:p>
          <w:p w:rsidR="00B475AE" w:rsidRPr="00330036" w:rsidRDefault="00100470" w:rsidP="00D3009D">
            <w:pPr>
              <w:jc w:val="center"/>
              <w:rPr>
                <w:rFonts w:ascii="宋体" w:hAnsi="宋体" w:cs="Arial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主管</w:t>
            </w:r>
          </w:p>
        </w:tc>
        <w:tc>
          <w:tcPr>
            <w:tcW w:w="709" w:type="dxa"/>
            <w:noWrap/>
            <w:vAlign w:val="center"/>
            <w:hideMark/>
          </w:tcPr>
          <w:p w:rsidR="00B475AE" w:rsidRPr="00330036" w:rsidRDefault="00B475AE" w:rsidP="00FC7A0D">
            <w:pPr>
              <w:spacing w:afterLines="50" w:after="156" w:line="520" w:lineRule="exact"/>
              <w:jc w:val="center"/>
              <w:rPr>
                <w:rFonts w:asciiTheme="minorEastAsia" w:hAnsiTheme="minorEastAsia" w:cs="宋体"/>
                <w:color w:val="000000" w:themeColor="text1"/>
                <w:spacing w:val="-8"/>
                <w:kern w:val="0"/>
                <w:sz w:val="18"/>
                <w:szCs w:val="18"/>
              </w:rPr>
            </w:pPr>
            <w:r w:rsidRPr="00330036">
              <w:rPr>
                <w:rFonts w:asciiTheme="minorEastAsia" w:hAnsiTheme="minorEastAsia" w:cs="宋体" w:hint="eastAsia"/>
                <w:color w:val="000000" w:themeColor="text1"/>
                <w:spacing w:val="-8"/>
                <w:kern w:val="0"/>
                <w:sz w:val="18"/>
                <w:szCs w:val="18"/>
              </w:rPr>
              <w:t>1</w:t>
            </w:r>
          </w:p>
        </w:tc>
        <w:tc>
          <w:tcPr>
            <w:tcW w:w="4394" w:type="dxa"/>
            <w:vAlign w:val="center"/>
            <w:hideMark/>
          </w:tcPr>
          <w:p w:rsidR="00B475AE" w:rsidRDefault="00B475AE" w:rsidP="00D3009D">
            <w:pPr>
              <w:jc w:val="left"/>
              <w:rPr>
                <w:rFonts w:ascii="宋体" w:hAnsi="宋体" w:cs="Arial"/>
                <w:color w:val="000000" w:themeColor="text1"/>
                <w:sz w:val="18"/>
                <w:szCs w:val="18"/>
              </w:rPr>
            </w:pPr>
            <w:r w:rsidRPr="00330036"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1.</w:t>
            </w:r>
            <w:r w:rsidR="00100470"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35</w:t>
            </w:r>
            <w:r w:rsidRPr="00330036"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周岁以下，本科及以上学历</w:t>
            </w:r>
            <w:r w:rsidR="00485B85"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，通过cet-4考试，具备英语应用能力</w:t>
            </w:r>
            <w:r w:rsidRPr="00330036"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；</w:t>
            </w:r>
            <w:r w:rsidRPr="00330036"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br/>
              <w:t>2.</w:t>
            </w:r>
            <w:r w:rsidR="00485B85"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具备3年以上生产单位</w:t>
            </w:r>
            <w:r w:rsidRPr="00330036"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工作经历</w:t>
            </w:r>
            <w:r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；</w:t>
            </w:r>
          </w:p>
          <w:p w:rsidR="00B475AE" w:rsidRPr="00485B85" w:rsidRDefault="0082178F" w:rsidP="00D3009D">
            <w:pPr>
              <w:jc w:val="left"/>
              <w:rPr>
                <w:rFonts w:ascii="宋体" w:hAnsi="宋体" w:cs="Arial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3</w:t>
            </w:r>
            <w:r w:rsidR="00485B85"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.能熟练运用各种办公软件，具备良好的写作能力。</w:t>
            </w:r>
          </w:p>
        </w:tc>
        <w:tc>
          <w:tcPr>
            <w:tcW w:w="926" w:type="dxa"/>
            <w:noWrap/>
            <w:vAlign w:val="center"/>
            <w:hideMark/>
          </w:tcPr>
          <w:p w:rsidR="00B475AE" w:rsidRPr="00461010" w:rsidRDefault="00B475AE" w:rsidP="00D30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12万</w:t>
            </w:r>
          </w:p>
        </w:tc>
      </w:tr>
      <w:tr w:rsidR="00B475AE" w:rsidRPr="00330036" w:rsidTr="00D3009D">
        <w:trPr>
          <w:cantSplit/>
          <w:trHeight w:val="754"/>
        </w:trPr>
        <w:tc>
          <w:tcPr>
            <w:tcW w:w="762" w:type="dxa"/>
            <w:noWrap/>
            <w:vAlign w:val="center"/>
          </w:tcPr>
          <w:p w:rsidR="00B475AE" w:rsidRPr="00330036" w:rsidRDefault="004300E1" w:rsidP="00B475AE">
            <w:pPr>
              <w:spacing w:afterLines="50" w:after="156" w:line="520" w:lineRule="exact"/>
              <w:jc w:val="center"/>
              <w:rPr>
                <w:rFonts w:asciiTheme="minorEastAsia" w:hAnsiTheme="minorEastAsia" w:cs="宋体"/>
                <w:color w:val="000000" w:themeColor="text1"/>
                <w:spacing w:val="-8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pacing w:val="-8"/>
                <w:kern w:val="0"/>
                <w:sz w:val="18"/>
                <w:szCs w:val="18"/>
              </w:rPr>
              <w:t>9</w:t>
            </w:r>
          </w:p>
        </w:tc>
        <w:tc>
          <w:tcPr>
            <w:tcW w:w="1047" w:type="dxa"/>
            <w:vMerge/>
            <w:noWrap/>
            <w:vAlign w:val="center"/>
          </w:tcPr>
          <w:p w:rsidR="00B475AE" w:rsidRDefault="00B475AE" w:rsidP="00D3009D">
            <w:pPr>
              <w:jc w:val="center"/>
              <w:rPr>
                <w:rFonts w:ascii="宋体" w:hAnsi="宋体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B475AE" w:rsidRPr="00330036" w:rsidRDefault="00485B85" w:rsidP="00D3009D">
            <w:pPr>
              <w:jc w:val="center"/>
              <w:rPr>
                <w:rFonts w:ascii="宋体" w:hAnsi="宋体" w:cs="Arial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翻译</w:t>
            </w:r>
          </w:p>
        </w:tc>
        <w:tc>
          <w:tcPr>
            <w:tcW w:w="709" w:type="dxa"/>
            <w:noWrap/>
            <w:vAlign w:val="center"/>
          </w:tcPr>
          <w:p w:rsidR="00B475AE" w:rsidRPr="00330036" w:rsidRDefault="00485B85" w:rsidP="00FC7A0D">
            <w:pPr>
              <w:spacing w:afterLines="50" w:after="156" w:line="520" w:lineRule="exact"/>
              <w:jc w:val="center"/>
              <w:rPr>
                <w:rFonts w:asciiTheme="minorEastAsia" w:hAnsiTheme="minorEastAsia" w:cs="宋体"/>
                <w:color w:val="000000" w:themeColor="text1"/>
                <w:spacing w:val="-8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pacing w:val="-8"/>
                <w:kern w:val="0"/>
                <w:sz w:val="18"/>
                <w:szCs w:val="18"/>
              </w:rPr>
              <w:t>1</w:t>
            </w:r>
          </w:p>
        </w:tc>
        <w:tc>
          <w:tcPr>
            <w:tcW w:w="4394" w:type="dxa"/>
            <w:vAlign w:val="center"/>
          </w:tcPr>
          <w:p w:rsidR="00485B85" w:rsidRDefault="00485B85" w:rsidP="00485B85">
            <w:pPr>
              <w:jc w:val="left"/>
              <w:rPr>
                <w:rFonts w:ascii="宋体" w:hAnsi="宋体" w:cs="Arial"/>
                <w:color w:val="000000" w:themeColor="text1"/>
                <w:sz w:val="18"/>
                <w:szCs w:val="18"/>
              </w:rPr>
            </w:pPr>
            <w:r w:rsidRPr="00485B85"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1.</w:t>
            </w:r>
            <w:r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35</w:t>
            </w:r>
            <w:r w:rsidRPr="00330036"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周岁以下，</w:t>
            </w:r>
            <w:r w:rsidRPr="00485B85"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大学研究生及以上学历</w:t>
            </w:r>
            <w:r w:rsidR="0082178F"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，</w:t>
            </w:r>
            <w:r w:rsidR="00F67077"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商务英语或翻译专业毕业，</w:t>
            </w:r>
            <w:r w:rsidRPr="00485B85"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大学英语六级</w:t>
            </w:r>
            <w:r w:rsidR="0082178F"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（或专业四级）</w:t>
            </w:r>
            <w:r w:rsidR="00F67077"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以上，具备很强的听、说、读、写能力、</w:t>
            </w:r>
            <w:r w:rsidRPr="00485B85"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口译</w:t>
            </w:r>
            <w:r w:rsidR="00F67077"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或同声翻译</w:t>
            </w:r>
            <w:r w:rsidRPr="00485B85"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能力；</w:t>
            </w:r>
          </w:p>
          <w:p w:rsidR="0082178F" w:rsidRDefault="0082178F" w:rsidP="00485B85">
            <w:pPr>
              <w:jc w:val="left"/>
              <w:rPr>
                <w:rFonts w:ascii="宋体" w:hAnsi="宋体" w:cs="Arial"/>
                <w:color w:val="000000" w:themeColor="text1"/>
                <w:sz w:val="18"/>
                <w:szCs w:val="18"/>
              </w:rPr>
            </w:pPr>
            <w:r w:rsidRPr="00330036"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2.</w:t>
            </w:r>
            <w:r w:rsidR="00F67077"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具备</w:t>
            </w:r>
            <w:r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2年以上翻译工作</w:t>
            </w:r>
            <w:r w:rsidR="00F67077"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经历</w:t>
            </w:r>
            <w:r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；</w:t>
            </w:r>
          </w:p>
          <w:p w:rsidR="00B475AE" w:rsidRPr="00330036" w:rsidRDefault="0082178F" w:rsidP="0082178F">
            <w:pPr>
              <w:jc w:val="left"/>
              <w:rPr>
                <w:rFonts w:ascii="宋体" w:hAnsi="宋体" w:cs="Arial"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3.</w:t>
            </w:r>
            <w:r w:rsidR="00485B85" w:rsidRPr="00485B85"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能熟练运用各种办公软件，具备良好的写作能力</w:t>
            </w:r>
            <w:r>
              <w:rPr>
                <w:rFonts w:ascii="宋体" w:hAnsi="宋体" w:cs="Arial"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926" w:type="dxa"/>
            <w:noWrap/>
            <w:vAlign w:val="center"/>
          </w:tcPr>
          <w:p w:rsidR="00B475AE" w:rsidRDefault="0082178F" w:rsidP="00D300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12万</w:t>
            </w:r>
          </w:p>
        </w:tc>
      </w:tr>
    </w:tbl>
    <w:p w:rsidR="00330036" w:rsidRDefault="007D20ED" w:rsidP="00845B9E">
      <w:pPr>
        <w:spacing w:line="500" w:lineRule="exact"/>
        <w:ind w:firstLineChars="150" w:firstLine="360"/>
        <w:rPr>
          <w:sz w:val="24"/>
          <w:szCs w:val="28"/>
        </w:rPr>
      </w:pPr>
      <w:r>
        <w:rPr>
          <w:rFonts w:hint="eastAsia"/>
          <w:sz w:val="24"/>
          <w:szCs w:val="28"/>
        </w:rPr>
        <w:t>注：</w:t>
      </w:r>
      <w:r w:rsidR="00E10CA1">
        <w:rPr>
          <w:rFonts w:hint="eastAsia"/>
          <w:sz w:val="24"/>
          <w:szCs w:val="28"/>
        </w:rPr>
        <w:t>应聘者应具备以下基本素质和职业素养：</w:t>
      </w:r>
    </w:p>
    <w:p w:rsidR="00845B9E" w:rsidRPr="00845B9E" w:rsidRDefault="00845B9E" w:rsidP="00845B9E">
      <w:pPr>
        <w:pStyle w:val="a7"/>
        <w:numPr>
          <w:ilvl w:val="0"/>
          <w:numId w:val="1"/>
        </w:numPr>
        <w:spacing w:line="500" w:lineRule="exact"/>
        <w:ind w:firstLineChars="0"/>
        <w:rPr>
          <w:sz w:val="24"/>
          <w:szCs w:val="28"/>
        </w:rPr>
      </w:pPr>
      <w:r w:rsidRPr="00845B9E">
        <w:rPr>
          <w:rFonts w:hint="eastAsia"/>
          <w:sz w:val="24"/>
          <w:szCs w:val="28"/>
        </w:rPr>
        <w:t>遵纪守法，品行端正，具备良好的政治素质和职业素养</w:t>
      </w:r>
      <w:r w:rsidR="00E10CA1">
        <w:rPr>
          <w:rFonts w:hint="eastAsia"/>
          <w:sz w:val="24"/>
          <w:szCs w:val="28"/>
        </w:rPr>
        <w:t>。</w:t>
      </w:r>
    </w:p>
    <w:p w:rsidR="00845B9E" w:rsidRDefault="00845B9E" w:rsidP="00845B9E">
      <w:pPr>
        <w:pStyle w:val="a7"/>
        <w:numPr>
          <w:ilvl w:val="0"/>
          <w:numId w:val="1"/>
        </w:numPr>
        <w:spacing w:line="500" w:lineRule="exact"/>
        <w:ind w:firstLineChars="0"/>
        <w:rPr>
          <w:sz w:val="24"/>
          <w:szCs w:val="28"/>
        </w:rPr>
      </w:pPr>
      <w:r w:rsidRPr="00845B9E">
        <w:rPr>
          <w:rFonts w:hint="eastAsia"/>
          <w:sz w:val="24"/>
          <w:szCs w:val="28"/>
        </w:rPr>
        <w:t>熟悉电厂生产流程、安全生产运行管理、检修维护管理、设备管理及检修标准等；熟练掌握</w:t>
      </w:r>
      <w:r>
        <w:rPr>
          <w:rFonts w:hint="eastAsia"/>
          <w:sz w:val="24"/>
          <w:szCs w:val="28"/>
        </w:rPr>
        <w:t>线管系统和</w:t>
      </w:r>
      <w:r w:rsidRPr="00845B9E">
        <w:rPr>
          <w:rFonts w:hint="eastAsia"/>
          <w:sz w:val="24"/>
          <w:szCs w:val="28"/>
        </w:rPr>
        <w:t>专业范围内主辅设备工作原理、特性，掌握设备主要缺陷，具有预防性检修的理论知识</w:t>
      </w:r>
      <w:r w:rsidR="00E10CA1">
        <w:rPr>
          <w:rFonts w:hint="eastAsia"/>
          <w:sz w:val="24"/>
          <w:szCs w:val="28"/>
        </w:rPr>
        <w:t>。</w:t>
      </w:r>
    </w:p>
    <w:p w:rsidR="00845B9E" w:rsidRDefault="0082178F" w:rsidP="0082178F">
      <w:pPr>
        <w:pStyle w:val="a7"/>
        <w:numPr>
          <w:ilvl w:val="0"/>
          <w:numId w:val="1"/>
        </w:numPr>
        <w:spacing w:line="500" w:lineRule="exact"/>
        <w:ind w:firstLineChars="0"/>
        <w:rPr>
          <w:sz w:val="24"/>
          <w:szCs w:val="28"/>
        </w:rPr>
      </w:pPr>
      <w:r w:rsidRPr="0082178F">
        <w:rPr>
          <w:rFonts w:hint="eastAsia"/>
          <w:sz w:val="24"/>
          <w:szCs w:val="28"/>
        </w:rPr>
        <w:t>愿到海外区域工作，</w:t>
      </w:r>
      <w:r w:rsidR="00845B9E" w:rsidRPr="00845B9E">
        <w:rPr>
          <w:rFonts w:hint="eastAsia"/>
          <w:sz w:val="24"/>
          <w:szCs w:val="28"/>
        </w:rPr>
        <w:t>身体健康</w:t>
      </w:r>
      <w:r w:rsidR="00485B85">
        <w:rPr>
          <w:rFonts w:hint="eastAsia"/>
          <w:sz w:val="24"/>
          <w:szCs w:val="28"/>
        </w:rPr>
        <w:t>，</w:t>
      </w:r>
      <w:r w:rsidR="00845B9E" w:rsidRPr="00845B9E">
        <w:rPr>
          <w:rFonts w:hint="eastAsia"/>
          <w:sz w:val="24"/>
          <w:szCs w:val="28"/>
        </w:rPr>
        <w:t>能适应和承受履行岗位职责所要求的劳动强度和工作压力</w:t>
      </w:r>
      <w:r w:rsidR="00E10CA1">
        <w:rPr>
          <w:rFonts w:hint="eastAsia"/>
          <w:sz w:val="24"/>
          <w:szCs w:val="28"/>
        </w:rPr>
        <w:t>，</w:t>
      </w:r>
      <w:r w:rsidR="00E10CA1" w:rsidRPr="00E10CA1">
        <w:rPr>
          <w:rFonts w:hint="eastAsia"/>
          <w:sz w:val="24"/>
          <w:szCs w:val="28"/>
        </w:rPr>
        <w:t>具有良好沟通及团队合作精神。</w:t>
      </w:r>
    </w:p>
    <w:p w:rsidR="00845B9E" w:rsidRPr="00E10CA1" w:rsidRDefault="00845B9E" w:rsidP="00E10CA1">
      <w:pPr>
        <w:spacing w:line="500" w:lineRule="exact"/>
        <w:ind w:firstLineChars="177" w:firstLine="425"/>
        <w:rPr>
          <w:sz w:val="24"/>
          <w:szCs w:val="28"/>
        </w:rPr>
      </w:pPr>
      <w:r w:rsidRPr="00E10CA1">
        <w:rPr>
          <w:rFonts w:hint="eastAsia"/>
          <w:sz w:val="24"/>
          <w:szCs w:val="28"/>
        </w:rPr>
        <w:t>具有海外火电项目运</w:t>
      </w:r>
      <w:proofErr w:type="gramStart"/>
      <w:r w:rsidRPr="00E10CA1">
        <w:rPr>
          <w:rFonts w:hint="eastAsia"/>
          <w:sz w:val="24"/>
          <w:szCs w:val="28"/>
        </w:rPr>
        <w:t>维经验</w:t>
      </w:r>
      <w:proofErr w:type="gramEnd"/>
      <w:r w:rsidRPr="00E10CA1">
        <w:rPr>
          <w:rFonts w:hint="eastAsia"/>
          <w:sz w:val="24"/>
          <w:szCs w:val="28"/>
        </w:rPr>
        <w:t>者、具备</w:t>
      </w:r>
      <w:r w:rsidR="00100470">
        <w:rPr>
          <w:rFonts w:hint="eastAsia"/>
          <w:sz w:val="24"/>
          <w:szCs w:val="28"/>
        </w:rPr>
        <w:t>较好的</w:t>
      </w:r>
      <w:r w:rsidRPr="00E10CA1">
        <w:rPr>
          <w:rFonts w:hint="eastAsia"/>
          <w:sz w:val="24"/>
          <w:szCs w:val="28"/>
        </w:rPr>
        <w:t>英语</w:t>
      </w:r>
      <w:r w:rsidR="00100470">
        <w:rPr>
          <w:rFonts w:hint="eastAsia"/>
          <w:sz w:val="24"/>
          <w:szCs w:val="28"/>
        </w:rPr>
        <w:t>听说能力</w:t>
      </w:r>
      <w:r w:rsidRPr="00E10CA1">
        <w:rPr>
          <w:rFonts w:hint="eastAsia"/>
          <w:sz w:val="24"/>
          <w:szCs w:val="28"/>
        </w:rPr>
        <w:t>者、</w:t>
      </w:r>
      <w:r w:rsidR="00E10CA1" w:rsidRPr="00E10CA1">
        <w:rPr>
          <w:rFonts w:hint="eastAsia"/>
          <w:sz w:val="24"/>
          <w:szCs w:val="28"/>
        </w:rPr>
        <w:t>具备</w:t>
      </w:r>
      <w:r w:rsidRPr="00E10CA1">
        <w:rPr>
          <w:rFonts w:hint="eastAsia"/>
          <w:sz w:val="24"/>
          <w:szCs w:val="28"/>
        </w:rPr>
        <w:t>火电建设项目生产准备期</w:t>
      </w:r>
      <w:r w:rsidR="00E10CA1" w:rsidRPr="00E10CA1">
        <w:rPr>
          <w:rFonts w:hint="eastAsia"/>
          <w:sz w:val="24"/>
          <w:szCs w:val="28"/>
        </w:rPr>
        <w:t>经历</w:t>
      </w:r>
      <w:r w:rsidR="00E10CA1">
        <w:rPr>
          <w:rFonts w:hint="eastAsia"/>
          <w:sz w:val="24"/>
          <w:szCs w:val="28"/>
        </w:rPr>
        <w:t>者、</w:t>
      </w:r>
      <w:r w:rsidR="00E10CA1" w:rsidRPr="00E10CA1">
        <w:rPr>
          <w:rFonts w:hint="eastAsia"/>
          <w:sz w:val="24"/>
          <w:szCs w:val="28"/>
        </w:rPr>
        <w:t>综合条件较为突出者</w:t>
      </w:r>
      <w:r w:rsidRPr="00E10CA1">
        <w:rPr>
          <w:rFonts w:hint="eastAsia"/>
          <w:sz w:val="24"/>
          <w:szCs w:val="28"/>
        </w:rPr>
        <w:t>可</w:t>
      </w:r>
      <w:r w:rsidR="00826413">
        <w:rPr>
          <w:rFonts w:hint="eastAsia"/>
          <w:sz w:val="24"/>
          <w:szCs w:val="28"/>
        </w:rPr>
        <w:t>适当放宽条件并</w:t>
      </w:r>
      <w:r w:rsidRPr="00E10CA1">
        <w:rPr>
          <w:rFonts w:hint="eastAsia"/>
          <w:sz w:val="24"/>
          <w:szCs w:val="28"/>
        </w:rPr>
        <w:t>优先考虑。</w:t>
      </w:r>
    </w:p>
    <w:sectPr w:rsidR="00845B9E" w:rsidRPr="00E10CA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7F2" w:rsidRDefault="00BF67F2" w:rsidP="00FB0780">
      <w:r>
        <w:separator/>
      </w:r>
    </w:p>
  </w:endnote>
  <w:endnote w:type="continuationSeparator" w:id="0">
    <w:p w:rsidR="00BF67F2" w:rsidRDefault="00BF67F2" w:rsidP="00FB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7F2" w:rsidRDefault="00BF67F2" w:rsidP="00FB0780">
      <w:r>
        <w:separator/>
      </w:r>
    </w:p>
  </w:footnote>
  <w:footnote w:type="continuationSeparator" w:id="0">
    <w:p w:rsidR="00BF67F2" w:rsidRDefault="00BF67F2" w:rsidP="00FB0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E0A" w:rsidRDefault="007335C1" w:rsidP="00802E0A">
    <w:pPr>
      <w:pStyle w:val="a3"/>
      <w:jc w:val="left"/>
    </w:pPr>
    <w:r>
      <w:rPr>
        <w:noProof/>
      </w:rPr>
      <w:drawing>
        <wp:inline distT="0" distB="0" distL="0" distR="0" wp14:anchorId="0F207EAC" wp14:editId="6CA8389D">
          <wp:extent cx="1228725" cy="36801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1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295" cy="375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666C2"/>
    <w:multiLevelType w:val="hybridMultilevel"/>
    <w:tmpl w:val="1464A788"/>
    <w:lvl w:ilvl="0" w:tplc="8A208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0BE"/>
    <w:rsid w:val="000700DE"/>
    <w:rsid w:val="000C1261"/>
    <w:rsid w:val="000C55D1"/>
    <w:rsid w:val="000D5F71"/>
    <w:rsid w:val="000D6E19"/>
    <w:rsid w:val="000E272F"/>
    <w:rsid w:val="00100470"/>
    <w:rsid w:val="00123B0D"/>
    <w:rsid w:val="00167546"/>
    <w:rsid w:val="001A2833"/>
    <w:rsid w:val="00285E47"/>
    <w:rsid w:val="002D1B64"/>
    <w:rsid w:val="002E3BDA"/>
    <w:rsid w:val="003054DC"/>
    <w:rsid w:val="00330036"/>
    <w:rsid w:val="0037083F"/>
    <w:rsid w:val="0039569A"/>
    <w:rsid w:val="004300E1"/>
    <w:rsid w:val="00485B85"/>
    <w:rsid w:val="004901A7"/>
    <w:rsid w:val="004A2621"/>
    <w:rsid w:val="005746E7"/>
    <w:rsid w:val="006A39E7"/>
    <w:rsid w:val="006C4FA3"/>
    <w:rsid w:val="007335C1"/>
    <w:rsid w:val="00753170"/>
    <w:rsid w:val="00760D87"/>
    <w:rsid w:val="007A77FD"/>
    <w:rsid w:val="007D20ED"/>
    <w:rsid w:val="0082178F"/>
    <w:rsid w:val="00823780"/>
    <w:rsid w:val="00826413"/>
    <w:rsid w:val="00845B9E"/>
    <w:rsid w:val="008628C5"/>
    <w:rsid w:val="00864445"/>
    <w:rsid w:val="008F03A0"/>
    <w:rsid w:val="00906BA5"/>
    <w:rsid w:val="009234A3"/>
    <w:rsid w:val="00936050"/>
    <w:rsid w:val="009D44A0"/>
    <w:rsid w:val="009E6827"/>
    <w:rsid w:val="00A22E08"/>
    <w:rsid w:val="00A31D57"/>
    <w:rsid w:val="00A35995"/>
    <w:rsid w:val="00A76050"/>
    <w:rsid w:val="00AC33AC"/>
    <w:rsid w:val="00AF20C8"/>
    <w:rsid w:val="00B475AE"/>
    <w:rsid w:val="00B51FFA"/>
    <w:rsid w:val="00BF67F2"/>
    <w:rsid w:val="00C27F17"/>
    <w:rsid w:val="00CE7DA2"/>
    <w:rsid w:val="00CF108A"/>
    <w:rsid w:val="00E10CA1"/>
    <w:rsid w:val="00E12DCF"/>
    <w:rsid w:val="00E2616A"/>
    <w:rsid w:val="00E61779"/>
    <w:rsid w:val="00E62527"/>
    <w:rsid w:val="00ED1675"/>
    <w:rsid w:val="00EE26D9"/>
    <w:rsid w:val="00EF20BE"/>
    <w:rsid w:val="00F67077"/>
    <w:rsid w:val="00FB0780"/>
    <w:rsid w:val="00FC1572"/>
    <w:rsid w:val="00FC7A0D"/>
    <w:rsid w:val="00FE4E41"/>
    <w:rsid w:val="00F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0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07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07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0780"/>
    <w:rPr>
      <w:sz w:val="18"/>
      <w:szCs w:val="18"/>
    </w:rPr>
  </w:style>
  <w:style w:type="table" w:styleId="a5">
    <w:name w:val="Table Grid"/>
    <w:basedOn w:val="a1"/>
    <w:uiPriority w:val="59"/>
    <w:rsid w:val="00FB0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B078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B0780"/>
    <w:rPr>
      <w:sz w:val="18"/>
      <w:szCs w:val="18"/>
    </w:rPr>
  </w:style>
  <w:style w:type="paragraph" w:styleId="a7">
    <w:name w:val="List Paragraph"/>
    <w:basedOn w:val="a"/>
    <w:uiPriority w:val="34"/>
    <w:qFormat/>
    <w:rsid w:val="006A39E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0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07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07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0780"/>
    <w:rPr>
      <w:sz w:val="18"/>
      <w:szCs w:val="18"/>
    </w:rPr>
  </w:style>
  <w:style w:type="table" w:styleId="a5">
    <w:name w:val="Table Grid"/>
    <w:basedOn w:val="a1"/>
    <w:uiPriority w:val="59"/>
    <w:rsid w:val="00FB0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B078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B0780"/>
    <w:rPr>
      <w:sz w:val="18"/>
      <w:szCs w:val="18"/>
    </w:rPr>
  </w:style>
  <w:style w:type="paragraph" w:styleId="a7">
    <w:name w:val="List Paragraph"/>
    <w:basedOn w:val="a"/>
    <w:uiPriority w:val="34"/>
    <w:qFormat/>
    <w:rsid w:val="006A39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252A2-4929-4CF9-8C62-32CA4608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236</Words>
  <Characters>1349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张翔</dc:creator>
  <cp:keywords/>
  <dc:description/>
  <cp:lastModifiedBy>张翔</cp:lastModifiedBy>
  <cp:revision>24</cp:revision>
  <dcterms:created xsi:type="dcterms:W3CDTF">2016-07-12T07:39:00Z</dcterms:created>
  <dcterms:modified xsi:type="dcterms:W3CDTF">2017-01-22T08:38:00Z</dcterms:modified>
</cp:coreProperties>
</file>