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cs="宋体"/>
          <w:b/>
          <w:bCs/>
          <w:color w:val="FF0000"/>
          <w:spacing w:val="-20"/>
          <w:w w:val="66"/>
          <w:kern w:val="0"/>
          <w:sz w:val="72"/>
          <w:szCs w:val="72"/>
        </w:rPr>
      </w:pPr>
      <w:r>
        <w:rPr>
          <w:rFonts w:hint="eastAsia" w:ascii="宋体" w:hAnsi="宋体"/>
          <w:b/>
          <w:bCs/>
          <w:color w:val="333333"/>
          <w:spacing w:val="-20"/>
          <w:w w:val="66"/>
          <w:sz w:val="36"/>
          <w:szCs w:val="36"/>
          <w:shd w:val="clear" w:color="auto" w:fill="FFFFFF"/>
        </w:rPr>
        <mc:AlternateContent>
          <mc:Choice Requires="wps">
            <w:drawing>
              <wp:anchor distT="0" distB="0" distL="114300" distR="114300" simplePos="0" relativeHeight="251658240" behindDoc="0" locked="0" layoutInCell="1" allowOverlap="1">
                <wp:simplePos x="0" y="0"/>
                <wp:positionH relativeFrom="column">
                  <wp:posOffset>194310</wp:posOffset>
                </wp:positionH>
                <wp:positionV relativeFrom="paragraph">
                  <wp:posOffset>877570</wp:posOffset>
                </wp:positionV>
                <wp:extent cx="5726430" cy="0"/>
                <wp:effectExtent l="0" t="13970" r="7620" b="24130"/>
                <wp:wrapNone/>
                <wp:docPr id="1" name="Line 2"/>
                <wp:cNvGraphicFramePr/>
                <a:graphic xmlns:a="http://schemas.openxmlformats.org/drawingml/2006/main">
                  <a:graphicData uri="http://schemas.microsoft.com/office/word/2010/wordprocessingShape">
                    <wps:wsp>
                      <wps:cNvCnPr/>
                      <wps:spPr>
                        <a:xfrm>
                          <a:off x="0" y="0"/>
                          <a:ext cx="572643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margin-left:15.3pt;margin-top:69.1pt;height:0pt;width:450.9pt;z-index:251658240;mso-width-relative:page;mso-height-relative:page;" filled="f" stroked="t" coordsize="21600,21600" o:gfxdata="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MIRXnXAAAACgEAAA8AAAAAAAAAAQAgAAAAIgAAAGRycy9kb3ducmV2&#10;LnhtbFBLAQIUABQAAAAIAIdO4kB5kegUxAEAAIwDAAAOAAAAAAAAAAEAIAAAACYBAABkcnMvZTJv&#10;RG9jLnhtbFBLBQYAAAAABgAGAFkBAABcBQAAAAA=&#10;">
                <v:fill on="f" focussize="0,0"/>
                <v:stroke weight="2.25pt" color="#FF0000" joinstyle="round"/>
                <v:imagedata o:title=""/>
                <o:lock v:ext="edit" aspectratio="f"/>
              </v:line>
            </w:pict>
          </mc:Fallback>
        </mc:AlternateContent>
      </w:r>
      <w:r>
        <w:rPr>
          <w:rFonts w:hint="eastAsia" w:ascii="方正小标宋简体" w:hAnsi="方正小标宋简体" w:eastAsia="方正小标宋简体" w:cs="方正小标宋简体"/>
          <w:b w:val="0"/>
          <w:bCs/>
          <w:snapToGrid w:val="0"/>
          <w:color w:val="FF0000"/>
          <w:spacing w:val="-20"/>
          <w:w w:val="66"/>
          <w:kern w:val="0"/>
          <w:sz w:val="96"/>
          <w:szCs w:val="96"/>
          <w:u w:val="none"/>
          <w:lang w:val="en-US" w:eastAsia="zh-CN"/>
        </w:rPr>
        <w:t>中国国际农业生物刺激素应用峰会</w:t>
      </w:r>
    </w:p>
    <w:p>
      <w:pPr>
        <w:rPr>
          <w:rFonts w:hint="eastAsia" w:ascii="宋体" w:hAnsi="宋体"/>
          <w:szCs w:val="21"/>
          <w:lang w:val="en-US" w:eastAsia="zh-CN"/>
        </w:rPr>
      </w:pPr>
    </w:p>
    <w:p>
      <w:pPr>
        <w:jc w:val="center"/>
        <w:rPr>
          <w:rFonts w:hint="eastAsia" w:ascii="方正小标宋简体" w:hAnsi="方正小标宋简体" w:eastAsia="方正小标宋简体" w:cs="方正小标宋简体"/>
          <w:b/>
          <w:bCs/>
          <w:color w:val="333333"/>
          <w:sz w:val="44"/>
          <w:szCs w:val="44"/>
          <w:shd w:val="clear" w:color="auto" w:fill="FFFFFF"/>
          <w:lang w:val="en-US" w:eastAsia="zh-CN"/>
        </w:rPr>
      </w:pPr>
      <w:r>
        <w:rPr>
          <w:rFonts w:hint="eastAsia" w:ascii="方正小标宋简体" w:hAnsi="方正小标宋简体" w:eastAsia="方正小标宋简体" w:cs="方正小标宋简体"/>
          <w:b/>
          <w:bCs/>
          <w:color w:val="333333"/>
          <w:sz w:val="44"/>
          <w:szCs w:val="44"/>
          <w:shd w:val="clear" w:color="auto" w:fill="FFFFFF"/>
          <w:lang w:val="en-US" w:eastAsia="zh-CN"/>
        </w:rPr>
        <w:t>关于召开“2018中国国际农业生物刺激素</w:t>
      </w:r>
    </w:p>
    <w:p>
      <w:pPr>
        <w:jc w:val="center"/>
        <w:rPr>
          <w:rFonts w:hint="eastAsia" w:ascii="方正小标宋简体" w:hAnsi="方正小标宋简体" w:eastAsia="方正小标宋简体" w:cs="方正小标宋简体"/>
          <w:b/>
          <w:bCs/>
          <w:color w:val="333333"/>
          <w:sz w:val="44"/>
          <w:szCs w:val="44"/>
          <w:shd w:val="clear" w:color="auto" w:fill="FFFFFF"/>
          <w:lang w:val="en-US" w:eastAsia="zh-CN"/>
        </w:rPr>
      </w:pPr>
      <w:r>
        <w:rPr>
          <w:rFonts w:hint="eastAsia" w:ascii="方正小标宋简体" w:hAnsi="方正小标宋简体" w:eastAsia="方正小标宋简体" w:cs="方正小标宋简体"/>
          <w:b/>
          <w:bCs/>
          <w:color w:val="333333"/>
          <w:sz w:val="44"/>
          <w:szCs w:val="44"/>
          <w:shd w:val="clear" w:color="auto" w:fill="FFFFFF"/>
          <w:lang w:val="en-US" w:eastAsia="zh-CN"/>
        </w:rPr>
        <w:t>应用峰会”的通知</w:t>
      </w:r>
    </w:p>
    <w:p>
      <w:pPr>
        <w:jc w:val="left"/>
        <w:rPr>
          <w:rFonts w:hint="eastAsia" w:ascii="仿宋" w:hAnsi="仿宋" w:eastAsia="仿宋" w:cs="仿宋"/>
          <w:b w:val="0"/>
          <w:kern w:val="2"/>
          <w:sz w:val="32"/>
          <w:szCs w:val="32"/>
          <w:shd w:val="clear" w:color="auto" w:fill="FFFFFF"/>
          <w:lang w:val="en-US" w:eastAsia="zh-CN" w:bidi="ar-SA"/>
        </w:rPr>
      </w:pPr>
      <w:r>
        <w:rPr>
          <w:rFonts w:hint="eastAsia" w:ascii="仿宋" w:hAnsi="仿宋" w:eastAsia="仿宋" w:cs="仿宋"/>
          <w:b w:val="0"/>
          <w:kern w:val="2"/>
          <w:sz w:val="32"/>
          <w:szCs w:val="32"/>
          <w:shd w:val="clear" w:color="auto" w:fill="FFFFFF"/>
          <w:lang w:val="en-US" w:eastAsia="zh-CN" w:bidi="ar-SA"/>
        </w:rPr>
        <w:t>各有关单位：</w:t>
      </w:r>
    </w:p>
    <w:p>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农业部颁布《到2020年化肥使用量零增长行动方案》后，中国的现代农业发展必定朝着可持续、产出高效、产品安全、资源节约、环境友好，数量和质量并重方向发展。肥料行业转型升级，特种肥料行业迎来新的机遇。未来五年中国特种肥料将以10%以上的复合增长率增长，其中生物刺激剂市场增速高达18%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国际上生物刺激剂研发与应用迅速发展，已成为我国食品和农业安全生产，实现2020年化肥“零增长”的重要技术支撑和朝阳产业。</w:t>
      </w:r>
    </w:p>
    <w:p>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生物刺激剂目前在全球约有13亿美元的市场，中国达2亿美元。到2020年，全球市场将达20亿～30亿美元，年增长率10%以上。中国4亿～5亿美元，极有可能成为未来生物刺激剂应用的最大市场。 </w:t>
      </w:r>
    </w:p>
    <w:p>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虽然生物刺激素的功效已得到广泛认同，前景发展可期，但目前我国生物刺激素正处于研究阶段，市场上对于其定义以及作用功效存在一定的误区，管理和生产粗放，缺乏行业规范和标准，登记管理和市场监管不当等都制约了生物刺激素产业的发展。</w:t>
      </w:r>
    </w:p>
    <w:p>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在第一届成功举办的基础上，ABS 2018中国国际农业生物刺激素应用峰会（以下简称“ABS 2018”）将于2018年4月19-20日在北京举办，ABS 2018将邀请政府部门、科研机构、农艺学家、生物刺激素产品制造商、合作社、供应商、贸易商、行业媒体等共同参与，共同探讨生物刺激素在国内外的发展现状以及未来发展趋势及机遇，力求推动政府部门、企业、科研单位之间的合作，促进生物刺激素产业在中国的发展。</w:t>
      </w:r>
    </w:p>
    <w:p>
      <w:pPr>
        <w:ind w:firstLine="640" w:firstLineChars="200"/>
        <w:jc w:val="left"/>
        <w:rPr>
          <w:rFonts w:hint="eastAsia" w:ascii="仿宋" w:hAnsi="仿宋" w:eastAsia="仿宋" w:cs="仿宋"/>
          <w:b w:val="0"/>
          <w:i w:val="0"/>
          <w:caps w:val="0"/>
          <w:color w:val="333333"/>
          <w:spacing w:val="0"/>
          <w:sz w:val="32"/>
          <w:szCs w:val="32"/>
          <w:lang w:val="en-US" w:eastAsia="zh-CN"/>
        </w:rPr>
      </w:pPr>
      <w:r>
        <w:rPr>
          <w:rFonts w:hint="eastAsia" w:ascii="仿宋" w:hAnsi="仿宋" w:eastAsia="仿宋" w:cs="仿宋"/>
          <w:color w:val="auto"/>
          <w:sz w:val="32"/>
          <w:szCs w:val="32"/>
        </w:rPr>
        <w:t>在此，我们诚邀您参会，期待您的莅临！</w:t>
      </w:r>
    </w:p>
    <w:p>
      <w:pPr>
        <w:rPr>
          <w:rFonts w:hint="eastAsia" w:ascii="宋体" w:hAnsi="宋体" w:eastAsia="宋体" w:cs="宋体"/>
          <w:b w:val="0"/>
          <w:i w:val="0"/>
          <w:caps w:val="0"/>
          <w:color w:val="333333"/>
          <w:spacing w:val="0"/>
          <w:sz w:val="27"/>
          <w:szCs w:val="27"/>
          <w:lang w:val="en-US" w:eastAsia="zh-CN"/>
        </w:rPr>
      </w:pPr>
    </w:p>
    <w:p>
      <w:pPr>
        <w:rPr>
          <w:rFonts w:hint="eastAsia" w:ascii="宋体" w:hAnsi="宋体" w:eastAsia="宋体" w:cs="宋体"/>
          <w:b w:val="0"/>
          <w:i w:val="0"/>
          <w:caps w:val="0"/>
          <w:color w:val="333333"/>
          <w:spacing w:val="0"/>
          <w:sz w:val="27"/>
          <w:szCs w:val="27"/>
          <w:lang w:val="en-US" w:eastAsia="zh-CN"/>
        </w:rPr>
      </w:pPr>
    </w:p>
    <w:p>
      <w:pPr>
        <w:rPr>
          <w:rFonts w:hint="eastAsia" w:ascii="宋体" w:hAnsi="宋体" w:eastAsia="宋体" w:cs="宋体"/>
          <w:b w:val="0"/>
          <w:i w:val="0"/>
          <w:caps w:val="0"/>
          <w:color w:val="333333"/>
          <w:spacing w:val="0"/>
          <w:sz w:val="27"/>
          <w:szCs w:val="27"/>
          <w:lang w:val="en-US" w:eastAsia="zh-CN"/>
        </w:rPr>
      </w:pPr>
    </w:p>
    <w:p>
      <w:pPr>
        <w:rPr>
          <w:rFonts w:hint="eastAsia" w:ascii="宋体" w:hAnsi="宋体" w:eastAsia="宋体" w:cs="宋体"/>
          <w:b w:val="0"/>
          <w:i w:val="0"/>
          <w:caps w:val="0"/>
          <w:color w:val="333333"/>
          <w:spacing w:val="0"/>
          <w:sz w:val="27"/>
          <w:szCs w:val="27"/>
          <w:lang w:val="en-US" w:eastAsia="zh-CN"/>
        </w:rPr>
      </w:pPr>
      <w:r>
        <w:rPr>
          <w:rFonts w:hint="eastAsia" w:ascii="仿宋" w:hAnsi="仿宋" w:eastAsia="仿宋" w:cs="仿宋"/>
          <w:color w:val="auto"/>
          <w:sz w:val="32"/>
          <w:szCs w:val="32"/>
          <w:lang w:val="en-US" w:eastAsia="zh-CN"/>
        </w:rPr>
        <w:drawing>
          <wp:anchor distT="0" distB="0" distL="114300" distR="114300" simplePos="0" relativeHeight="251659264" behindDoc="1" locked="0" layoutInCell="1" allowOverlap="1">
            <wp:simplePos x="0" y="0"/>
            <wp:positionH relativeFrom="column">
              <wp:posOffset>2379345</wp:posOffset>
            </wp:positionH>
            <wp:positionV relativeFrom="paragraph">
              <wp:posOffset>6350</wp:posOffset>
            </wp:positionV>
            <wp:extent cx="1438910" cy="1438910"/>
            <wp:effectExtent l="0" t="0" r="8890" b="8890"/>
            <wp:wrapNone/>
            <wp:docPr id="3" name="图片 3" descr="农业生物刺激素应用峰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农业生物刺激素应用峰会"/>
                    <pic:cNvPicPr>
                      <a:picLocks noChangeAspect="1"/>
                    </pic:cNvPicPr>
                  </pic:nvPicPr>
                  <pic:blipFill>
                    <a:blip r:embed="rId4"/>
                    <a:stretch>
                      <a:fillRect/>
                    </a:stretch>
                  </pic:blipFill>
                  <pic:spPr>
                    <a:xfrm>
                      <a:off x="0" y="0"/>
                      <a:ext cx="1438910" cy="1438910"/>
                    </a:xfrm>
                    <a:prstGeom prst="rect">
                      <a:avLst/>
                    </a:prstGeom>
                  </pic:spPr>
                </pic:pic>
              </a:graphicData>
            </a:graphic>
          </wp:anchor>
        </w:drawing>
      </w:r>
    </w:p>
    <w:p>
      <w:pPr>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中国国际农业生物刺激素应用峰会组委会</w:t>
      </w:r>
    </w:p>
    <w:p>
      <w:pPr>
        <w:jc w:val="center"/>
        <w:rPr>
          <w:rFonts w:hint="eastAsia" w:ascii="宋体" w:hAnsi="宋体" w:eastAsia="宋体" w:cs="宋体"/>
          <w:b w:val="0"/>
          <w:i w:val="0"/>
          <w:caps w:val="0"/>
          <w:color w:val="333333"/>
          <w:spacing w:val="0"/>
          <w:sz w:val="27"/>
          <w:szCs w:val="27"/>
          <w:lang w:val="en-US" w:eastAsia="zh-CN"/>
        </w:rPr>
      </w:pPr>
      <w:r>
        <w:rPr>
          <w:rFonts w:hint="eastAsia" w:ascii="仿宋" w:hAnsi="仿宋" w:eastAsia="仿宋" w:cs="仿宋"/>
          <w:color w:val="auto"/>
          <w:sz w:val="32"/>
          <w:szCs w:val="32"/>
          <w:lang w:val="en-US" w:eastAsia="zh-CN"/>
        </w:rPr>
        <w:t>2017年11月16日</w:t>
      </w:r>
    </w:p>
    <w:p>
      <w:pPr>
        <w:rPr>
          <w:rFonts w:hint="eastAsia" w:ascii="宋体" w:hAnsi="宋体"/>
          <w:b/>
          <w:szCs w:val="21"/>
          <w:shd w:val="clear" w:color="auto" w:fill="FFFFFF"/>
          <w:lang w:eastAsia="zh-CN"/>
        </w:rPr>
      </w:pPr>
    </w:p>
    <w:p>
      <w:pPr>
        <w:rPr>
          <w:rFonts w:hint="eastAsia" w:ascii="宋体" w:hAnsi="宋体"/>
          <w:b/>
          <w:szCs w:val="21"/>
          <w:shd w:val="clear" w:color="auto" w:fill="FFFFFF"/>
          <w:lang w:eastAsia="zh-CN"/>
        </w:rPr>
      </w:pPr>
    </w:p>
    <w:p>
      <w:pPr>
        <w:rPr>
          <w:rFonts w:hint="eastAsia" w:ascii="宋体" w:hAnsi="宋体"/>
          <w:b/>
          <w:szCs w:val="21"/>
          <w:shd w:val="clear" w:color="auto" w:fill="FFFFFF"/>
          <w:lang w:eastAsia="zh-CN"/>
        </w:rPr>
      </w:pPr>
    </w:p>
    <w:p>
      <w:pPr>
        <w:rPr>
          <w:rFonts w:hint="eastAsia" w:ascii="宋体" w:hAnsi="宋体"/>
          <w:b/>
          <w:szCs w:val="21"/>
          <w:shd w:val="clear" w:color="auto" w:fill="FFFFFF"/>
          <w:lang w:eastAsia="zh-CN"/>
        </w:rPr>
      </w:pPr>
    </w:p>
    <w:p>
      <w:pPr>
        <w:rPr>
          <w:rFonts w:hint="eastAsia" w:ascii="宋体" w:hAnsi="宋体"/>
          <w:b/>
          <w:szCs w:val="21"/>
          <w:shd w:val="clear" w:color="auto" w:fill="FFFFFF"/>
          <w:lang w:eastAsia="zh-CN"/>
        </w:rPr>
      </w:pPr>
    </w:p>
    <w:p>
      <w:pPr>
        <w:rPr>
          <w:rFonts w:hint="eastAsia" w:ascii="宋体" w:hAnsi="宋体"/>
          <w:b/>
          <w:szCs w:val="21"/>
          <w:shd w:val="clear" w:color="auto" w:fill="FFFFFF"/>
          <w:lang w:eastAsia="zh-CN"/>
        </w:rPr>
      </w:pPr>
    </w:p>
    <w:p>
      <w:pPr>
        <w:rPr>
          <w:rFonts w:hint="eastAsia" w:ascii="宋体" w:hAnsi="宋体"/>
          <w:b/>
          <w:szCs w:val="21"/>
          <w:shd w:val="clear" w:color="auto" w:fill="FFFFFF"/>
          <w:lang w:eastAsia="zh-CN"/>
        </w:rPr>
      </w:pPr>
    </w:p>
    <w:p>
      <w:pPr>
        <w:rPr>
          <w:rFonts w:hint="eastAsia" w:ascii="宋体" w:hAnsi="宋体"/>
          <w:b/>
          <w:szCs w:val="21"/>
          <w:shd w:val="clear" w:color="auto" w:fill="FFFFFF"/>
          <w:lang w:eastAsia="zh-CN"/>
        </w:rPr>
      </w:pPr>
    </w:p>
    <w:p>
      <w:pPr>
        <w:rPr>
          <w:rFonts w:hint="eastAsia" w:ascii="宋体" w:hAnsi="宋体"/>
          <w:b/>
          <w:szCs w:val="21"/>
          <w:shd w:val="clear" w:color="auto" w:fill="FFFFFF"/>
          <w:lang w:eastAsia="zh-CN"/>
        </w:rPr>
      </w:pPr>
    </w:p>
    <w:p>
      <w:pPr>
        <w:rPr>
          <w:rFonts w:hint="eastAsia" w:ascii="宋体" w:hAnsi="宋体"/>
          <w:b/>
          <w:szCs w:val="21"/>
          <w:shd w:val="clear" w:color="auto" w:fill="FFFFFF"/>
          <w:lang w:eastAsia="zh-CN"/>
        </w:rPr>
      </w:pPr>
    </w:p>
    <w:p>
      <w:pPr>
        <w:rPr>
          <w:rFonts w:hint="eastAsia" w:ascii="宋体" w:hAnsi="宋体"/>
          <w:b/>
          <w:szCs w:val="21"/>
          <w:shd w:val="clear" w:color="auto" w:fill="FFFFFF"/>
          <w:lang w:eastAsia="zh-CN"/>
        </w:rPr>
      </w:pPr>
    </w:p>
    <w:p>
      <w:pPr>
        <w:rPr>
          <w:rFonts w:hint="eastAsia" w:ascii="宋体" w:hAnsi="宋体"/>
          <w:b/>
          <w:szCs w:val="21"/>
          <w:shd w:val="clear" w:color="auto" w:fill="FFFFFF"/>
          <w:lang w:eastAsia="zh-CN"/>
        </w:rPr>
      </w:pPr>
    </w:p>
    <w:p>
      <w:pPr>
        <w:rPr>
          <w:rFonts w:hint="eastAsia" w:ascii="宋体" w:hAnsi="宋体"/>
          <w:b/>
          <w:szCs w:val="21"/>
          <w:shd w:val="clear" w:color="auto" w:fill="FFFFFF"/>
          <w:lang w:eastAsia="zh-CN"/>
        </w:rPr>
      </w:pPr>
    </w:p>
    <w:p>
      <w:pPr>
        <w:rPr>
          <w:rFonts w:hint="eastAsia" w:ascii="宋体" w:hAnsi="宋体"/>
          <w:b/>
          <w:szCs w:val="21"/>
          <w:shd w:val="clear" w:color="auto" w:fill="FFFFFF"/>
          <w:lang w:eastAsia="zh-CN"/>
        </w:rPr>
      </w:pPr>
    </w:p>
    <w:p>
      <w:pPr>
        <w:rPr>
          <w:rFonts w:hint="eastAsia" w:ascii="宋体" w:hAnsi="宋体"/>
          <w:b/>
          <w:szCs w:val="21"/>
          <w:shd w:val="clear" w:color="auto" w:fill="FFFFFF"/>
          <w:lang w:eastAsia="zh-CN"/>
        </w:rPr>
      </w:pPr>
    </w:p>
    <w:p>
      <w:pPr>
        <w:rPr>
          <w:rFonts w:hint="eastAsia" w:ascii="宋体" w:hAnsi="宋体"/>
          <w:b/>
          <w:szCs w:val="21"/>
          <w:shd w:val="clear" w:color="auto" w:fill="FFFFFF"/>
          <w:lang w:eastAsia="zh-CN"/>
        </w:rPr>
      </w:pPr>
    </w:p>
    <w:p>
      <w:pPr>
        <w:rPr>
          <w:rFonts w:hint="eastAsia" w:ascii="宋体" w:hAnsi="宋体"/>
          <w:b/>
          <w:szCs w:val="21"/>
          <w:shd w:val="clear" w:color="auto" w:fill="FFFFFF"/>
          <w:lang w:eastAsia="zh-CN"/>
        </w:rPr>
      </w:pPr>
    </w:p>
    <w:p>
      <w:pPr>
        <w:rPr>
          <w:rFonts w:hint="eastAsia" w:ascii="宋体" w:hAnsi="宋体"/>
          <w:b/>
          <w:szCs w:val="21"/>
          <w:shd w:val="clear" w:color="auto" w:fill="FFFFFF"/>
          <w:lang w:eastAsia="zh-CN"/>
        </w:rPr>
      </w:pPr>
    </w:p>
    <w:p>
      <w:pPr>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、会议</w:t>
      </w:r>
      <w:r>
        <w:rPr>
          <w:rFonts w:hint="eastAsia" w:ascii="仿宋" w:hAnsi="仿宋" w:eastAsia="仿宋" w:cs="仿宋"/>
          <w:b/>
          <w:bCs/>
          <w:sz w:val="32"/>
          <w:szCs w:val="32"/>
          <w:lang w:val="en-US" w:eastAsia="zh-CN"/>
        </w:rPr>
        <w:t>部分议题</w:t>
      </w:r>
    </w:p>
    <w:p>
      <w:pPr>
        <w:rPr>
          <w:rFonts w:hint="eastAsia" w:ascii="仿宋" w:hAnsi="仿宋" w:eastAsia="仿宋" w:cs="仿宋"/>
          <w:b/>
          <w:bCs/>
          <w:sz w:val="32"/>
          <w:szCs w:val="32"/>
        </w:rPr>
      </w:pPr>
      <w:r>
        <w:rPr>
          <w:rFonts w:hint="eastAsia" w:ascii="仿宋" w:hAnsi="仿宋" w:eastAsia="仿宋" w:cs="仿宋"/>
          <w:b/>
          <w:bCs/>
          <w:sz w:val="32"/>
          <w:szCs w:val="32"/>
        </w:rPr>
        <w:t>行业解读：</w:t>
      </w:r>
    </w:p>
    <w:p>
      <w:pPr>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国外生物刺激素发展研究与政策管理</w:t>
      </w:r>
    </w:p>
    <w:p>
      <w:pPr>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生物刺激素类产品的中国现行标准及未来发展解析</w:t>
      </w:r>
    </w:p>
    <w:p>
      <w:pPr>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生物刺激素的作用机理及其在我国的应用概况</w:t>
      </w:r>
    </w:p>
    <w:p>
      <w:pPr>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生物刺激素在肥料提质增效中的作用</w:t>
      </w:r>
    </w:p>
    <w:p>
      <w:pPr>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 xml:space="preserve">生物刺激素在国内外登记状况 </w:t>
      </w:r>
    </w:p>
    <w:p>
      <w:pPr>
        <w:rPr>
          <w:rFonts w:hint="eastAsia" w:ascii="仿宋" w:hAnsi="仿宋" w:eastAsia="仿宋" w:cs="仿宋"/>
          <w:b/>
          <w:bCs/>
          <w:sz w:val="32"/>
          <w:szCs w:val="32"/>
        </w:rPr>
      </w:pPr>
      <w:r>
        <w:rPr>
          <w:rFonts w:hint="eastAsia" w:ascii="仿宋" w:hAnsi="仿宋" w:eastAsia="仿宋" w:cs="仿宋"/>
          <w:b/>
          <w:bCs/>
          <w:sz w:val="32"/>
          <w:szCs w:val="32"/>
        </w:rPr>
        <w:t>技术分享：</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1.土壤－植物－肥料－环境之间的相互作用过程和机制</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2.国内外植物营养根部及叶面生物刺激素新型产品的案例分享</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3.生物刺激素和植物生长调节剂的发展现状和市场趋势</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4.新型植物生长发育调节剂与生物刺激素的配伍和使用方法</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5.海藻源生物刺激素对农作物生长发育的作用机理</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6.亦霉素植物生长刺激素的应用研究</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7.生物刺激素对重点经济作物生根及发育的解决方案及其应用机理</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8.解决植物非生物胁迫类生物刺激素的作用机理和应用技术研究</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9.国内外最新生物刺激素对农作物生长的非生物胁迫因素的解决方案</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10.生物刺激素诱导作物抗低温弱光等胁迫逆境的效果</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11.生物刺激素在改善农作物品质上的作用机理和新型配方</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12.生物刺激素作物品质性状（坐果、颜色一致性和作物大小）解决方案的原理及技术</w:t>
      </w:r>
    </w:p>
    <w:p>
      <w:pPr>
        <w:rPr>
          <w:rFonts w:hint="eastAsia" w:ascii="仿宋" w:hAnsi="仿宋" w:eastAsia="仿宋" w:cs="仿宋"/>
          <w:b/>
          <w:bCs/>
          <w:sz w:val="32"/>
          <w:szCs w:val="32"/>
        </w:rPr>
      </w:pPr>
      <w:r>
        <w:rPr>
          <w:rFonts w:hint="eastAsia" w:ascii="仿宋" w:hAnsi="仿宋" w:eastAsia="仿宋" w:cs="仿宋"/>
          <w:b/>
          <w:bCs/>
          <w:sz w:val="32"/>
          <w:szCs w:val="32"/>
        </w:rPr>
        <w:t>市场应用：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1.植物营养与生物刺激素的创新解决方案</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2.生物刺激素与功能性水溶肥料提质增效方案</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3.生物刺激素对经济作物控旺增产与品质的解决方案</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4.新型功能性肥料（含生物刺激素）在作物品质改善上的研发和创新</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5.基于海藻提取物的生物刺激素技术应用及产业发展概况</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6.生物刺激素对特种经济作物和优质农产品营养的作用机理和案例分享</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7.生物刺激素药肥一体化解决方案</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8.腐殖酸类生物刺激素的发展及案例分享</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9.聚谷氨酸提升肥料效能的应用探索</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10.生物刺激素与土壤修复产品应用与发展</w:t>
      </w:r>
    </w:p>
    <w:p>
      <w:pPr>
        <w:rPr>
          <w:rFonts w:hint="eastAsia" w:ascii="仿宋" w:hAnsi="仿宋" w:eastAsia="仿宋" w:cs="仿宋"/>
          <w:b/>
          <w:bCs/>
          <w:color w:val="222222"/>
          <w:sz w:val="32"/>
          <w:szCs w:val="32"/>
          <w:shd w:val="clear" w:color="auto" w:fill="FFFFFF"/>
          <w:lang w:val="en-US" w:eastAsia="zh-CN"/>
        </w:rPr>
      </w:pPr>
      <w:r>
        <w:rPr>
          <w:rFonts w:hint="eastAsia" w:ascii="仿宋" w:hAnsi="仿宋" w:eastAsia="仿宋" w:cs="仿宋"/>
          <w:b/>
          <w:bCs/>
          <w:color w:val="222222"/>
          <w:sz w:val="32"/>
          <w:szCs w:val="32"/>
          <w:shd w:val="clear" w:color="auto" w:fill="FFFFFF"/>
          <w:lang w:val="en-US" w:eastAsia="zh-CN"/>
        </w:rPr>
        <w:t>二、企业产品信息展示</w:t>
      </w:r>
    </w:p>
    <w:p>
      <w:pPr>
        <w:rPr>
          <w:rFonts w:hint="eastAsia" w:ascii="仿宋" w:hAnsi="仿宋" w:eastAsia="仿宋" w:cs="仿宋"/>
          <w:color w:val="222222"/>
          <w:sz w:val="32"/>
          <w:szCs w:val="32"/>
          <w:shd w:val="clear" w:color="auto" w:fill="FFFFFF"/>
        </w:rPr>
      </w:pPr>
      <w:r>
        <w:rPr>
          <w:rFonts w:hint="eastAsia" w:ascii="仿宋" w:hAnsi="仿宋" w:eastAsia="仿宋" w:cs="仿宋"/>
          <w:color w:val="222222"/>
          <w:sz w:val="32"/>
          <w:szCs w:val="32"/>
          <w:shd w:val="clear" w:color="auto" w:fill="FFFFFF"/>
          <w:lang w:val="en-US" w:eastAsia="zh-CN"/>
        </w:rPr>
        <w:t xml:space="preserve">     </w:t>
      </w:r>
      <w:r>
        <w:rPr>
          <w:rFonts w:hint="eastAsia" w:ascii="仿宋" w:hAnsi="仿宋" w:eastAsia="仿宋" w:cs="仿宋"/>
          <w:color w:val="222222"/>
          <w:sz w:val="32"/>
          <w:szCs w:val="32"/>
          <w:shd w:val="clear" w:color="auto" w:fill="FFFFFF"/>
        </w:rPr>
        <w:t>会议组委会热忱欢迎有关企业和研究机构在会议期间开展</w:t>
      </w:r>
      <w:r>
        <w:rPr>
          <w:rFonts w:hint="eastAsia" w:ascii="仿宋" w:hAnsi="仿宋" w:eastAsia="仿宋" w:cs="仿宋"/>
          <w:color w:val="222222"/>
          <w:sz w:val="32"/>
          <w:szCs w:val="32"/>
          <w:shd w:val="clear" w:color="auto" w:fill="FFFFFF"/>
          <w:lang w:val="en-US" w:eastAsia="zh-CN"/>
        </w:rPr>
        <w:t>农业生物刺激素</w:t>
      </w:r>
      <w:r>
        <w:rPr>
          <w:rFonts w:hint="eastAsia" w:ascii="仿宋" w:hAnsi="仿宋" w:eastAsia="仿宋" w:cs="仿宋"/>
          <w:color w:val="222222"/>
          <w:sz w:val="32"/>
          <w:szCs w:val="32"/>
          <w:shd w:val="clear" w:color="auto" w:fill="FFFFFF"/>
        </w:rPr>
        <w:t>相关的成果（产品、创新技术等）、各式产品的广告与资料展示宣传活动，自备展出资料。具体赞助事宜请会务组联系。</w:t>
      </w:r>
    </w:p>
    <w:p>
      <w:pPr>
        <w:rPr>
          <w:rFonts w:hint="eastAsia" w:ascii="仿宋" w:hAnsi="仿宋" w:eastAsia="仿宋" w:cs="仿宋"/>
          <w:b/>
          <w:bCs/>
          <w:color w:val="222222"/>
          <w:sz w:val="32"/>
          <w:szCs w:val="32"/>
          <w:shd w:val="clear" w:color="auto" w:fill="FFFFFF"/>
          <w:lang w:eastAsia="zh-CN"/>
        </w:rPr>
      </w:pPr>
      <w:r>
        <w:rPr>
          <w:rFonts w:hint="eastAsia" w:ascii="仿宋" w:hAnsi="仿宋" w:eastAsia="仿宋" w:cs="仿宋"/>
          <w:b/>
          <w:bCs/>
          <w:color w:val="222222"/>
          <w:sz w:val="32"/>
          <w:szCs w:val="32"/>
          <w:shd w:val="clear" w:color="auto" w:fill="FFFFFF"/>
          <w:lang w:val="en-US" w:eastAsia="zh-CN"/>
        </w:rPr>
        <w:t>三</w:t>
      </w:r>
      <w:r>
        <w:rPr>
          <w:rFonts w:hint="eastAsia" w:ascii="仿宋" w:hAnsi="仿宋" w:eastAsia="仿宋" w:cs="仿宋"/>
          <w:b/>
          <w:bCs/>
          <w:color w:val="222222"/>
          <w:sz w:val="32"/>
          <w:szCs w:val="32"/>
          <w:shd w:val="clear" w:color="auto" w:fill="FFFFFF"/>
          <w:lang w:eastAsia="zh-CN"/>
        </w:rPr>
        <w:t>、会议摘要</w:t>
      </w:r>
    </w:p>
    <w:p>
      <w:pPr>
        <w:rPr>
          <w:rFonts w:hint="eastAsia" w:ascii="仿宋" w:hAnsi="仿宋" w:eastAsia="仿宋" w:cs="仿宋"/>
          <w:color w:val="222222"/>
          <w:sz w:val="32"/>
          <w:szCs w:val="32"/>
          <w:shd w:val="clear" w:color="auto" w:fill="FFFFFF"/>
        </w:rPr>
      </w:pPr>
      <w:r>
        <w:rPr>
          <w:rFonts w:hint="eastAsia" w:ascii="仿宋" w:hAnsi="仿宋" w:eastAsia="仿宋" w:cs="仿宋"/>
          <w:color w:val="222222"/>
          <w:sz w:val="32"/>
          <w:szCs w:val="32"/>
          <w:shd w:val="clear" w:color="auto" w:fill="FFFFFF"/>
        </w:rPr>
        <w:t xml:space="preserve"> </w:t>
      </w:r>
      <w:r>
        <w:rPr>
          <w:rFonts w:hint="eastAsia" w:ascii="仿宋" w:hAnsi="仿宋" w:eastAsia="仿宋" w:cs="仿宋"/>
          <w:color w:val="222222"/>
          <w:sz w:val="32"/>
          <w:szCs w:val="32"/>
          <w:shd w:val="clear" w:color="auto" w:fill="FFFFFF"/>
          <w:lang w:val="en-US" w:eastAsia="zh-CN"/>
        </w:rPr>
        <w:t xml:space="preserve">   </w:t>
      </w:r>
      <w:r>
        <w:rPr>
          <w:rFonts w:hint="eastAsia" w:ascii="仿宋" w:hAnsi="仿宋" w:eastAsia="仿宋" w:cs="仿宋"/>
          <w:color w:val="222222"/>
          <w:sz w:val="32"/>
          <w:szCs w:val="32"/>
          <w:shd w:val="clear" w:color="auto" w:fill="FFFFFF"/>
        </w:rPr>
        <w:t>参与专家请于201</w:t>
      </w:r>
      <w:r>
        <w:rPr>
          <w:rFonts w:hint="eastAsia" w:ascii="仿宋" w:hAnsi="仿宋" w:eastAsia="仿宋" w:cs="仿宋"/>
          <w:color w:val="222222"/>
          <w:sz w:val="32"/>
          <w:szCs w:val="32"/>
          <w:shd w:val="clear" w:color="auto" w:fill="FFFFFF"/>
          <w:lang w:val="en-US" w:eastAsia="zh-CN"/>
        </w:rPr>
        <w:t>8</w:t>
      </w:r>
      <w:r>
        <w:rPr>
          <w:rFonts w:hint="eastAsia" w:ascii="仿宋" w:hAnsi="仿宋" w:eastAsia="仿宋" w:cs="仿宋"/>
          <w:color w:val="222222"/>
          <w:sz w:val="32"/>
          <w:szCs w:val="32"/>
          <w:shd w:val="clear" w:color="auto" w:fill="FFFFFF"/>
        </w:rPr>
        <w:t>年</w:t>
      </w:r>
      <w:r>
        <w:rPr>
          <w:rFonts w:hint="eastAsia" w:ascii="仿宋" w:hAnsi="仿宋" w:eastAsia="仿宋" w:cs="仿宋"/>
          <w:color w:val="222222"/>
          <w:sz w:val="32"/>
          <w:szCs w:val="32"/>
          <w:shd w:val="clear" w:color="auto" w:fill="FFFFFF"/>
          <w:lang w:val="en-US" w:eastAsia="zh-CN"/>
        </w:rPr>
        <w:t>3</w:t>
      </w:r>
      <w:r>
        <w:rPr>
          <w:rFonts w:hint="eastAsia" w:ascii="仿宋" w:hAnsi="仿宋" w:eastAsia="仿宋" w:cs="仿宋"/>
          <w:color w:val="222222"/>
          <w:sz w:val="32"/>
          <w:szCs w:val="32"/>
          <w:shd w:val="clear" w:color="auto" w:fill="FFFFFF"/>
        </w:rPr>
        <w:t>月</w:t>
      </w:r>
      <w:r>
        <w:rPr>
          <w:rFonts w:hint="eastAsia" w:ascii="仿宋" w:hAnsi="仿宋" w:eastAsia="仿宋" w:cs="仿宋"/>
          <w:color w:val="222222"/>
          <w:sz w:val="32"/>
          <w:szCs w:val="32"/>
          <w:shd w:val="clear" w:color="auto" w:fill="FFFFFF"/>
          <w:lang w:val="en-US" w:eastAsia="zh-CN"/>
        </w:rPr>
        <w:t>20</w:t>
      </w:r>
      <w:r>
        <w:rPr>
          <w:rFonts w:hint="eastAsia" w:ascii="仿宋" w:hAnsi="仿宋" w:eastAsia="仿宋" w:cs="仿宋"/>
          <w:color w:val="222222"/>
          <w:sz w:val="32"/>
          <w:szCs w:val="32"/>
          <w:shd w:val="clear" w:color="auto" w:fill="FFFFFF"/>
        </w:rPr>
        <w:t>日前将参加研讨会的论文摘要(2000字，中英文，阐述论文主要观点)以中文和英文两种文本通过电子邮件方式发info@</w:t>
      </w:r>
      <w:r>
        <w:rPr>
          <w:rFonts w:hint="eastAsia" w:ascii="仿宋" w:hAnsi="仿宋" w:eastAsia="仿宋" w:cs="仿宋"/>
          <w:color w:val="222222"/>
          <w:sz w:val="32"/>
          <w:szCs w:val="32"/>
          <w:shd w:val="clear" w:color="auto" w:fill="FFFFFF"/>
          <w:lang w:val="en-US" w:eastAsia="zh-CN"/>
        </w:rPr>
        <w:t>abs-summit</w:t>
      </w:r>
      <w:r>
        <w:rPr>
          <w:rFonts w:hint="eastAsia" w:ascii="仿宋" w:hAnsi="仿宋" w:eastAsia="仿宋" w:cs="仿宋"/>
          <w:color w:val="222222"/>
          <w:sz w:val="32"/>
          <w:szCs w:val="32"/>
          <w:shd w:val="clear" w:color="auto" w:fill="FFFFFF"/>
        </w:rPr>
        <w:t>.com，并请注明“会议论文”字样。</w:t>
      </w:r>
    </w:p>
    <w:p>
      <w:pPr>
        <w:rPr>
          <w:rFonts w:hint="eastAsia" w:ascii="仿宋" w:hAnsi="仿宋" w:eastAsia="仿宋" w:cs="仿宋"/>
          <w:b/>
          <w:bCs/>
          <w:color w:val="222222"/>
          <w:sz w:val="32"/>
          <w:szCs w:val="32"/>
          <w:shd w:val="clear" w:color="auto" w:fill="FFFFFF"/>
          <w:lang w:eastAsia="zh-CN"/>
        </w:rPr>
      </w:pPr>
      <w:r>
        <w:rPr>
          <w:rFonts w:hint="eastAsia" w:ascii="仿宋" w:hAnsi="仿宋" w:eastAsia="仿宋" w:cs="仿宋"/>
          <w:b/>
          <w:bCs/>
          <w:color w:val="222222"/>
          <w:sz w:val="32"/>
          <w:szCs w:val="32"/>
          <w:shd w:val="clear" w:color="auto" w:fill="FFFFFF"/>
          <w:lang w:val="en-US" w:eastAsia="zh-CN"/>
        </w:rPr>
        <w:t>四</w:t>
      </w:r>
      <w:r>
        <w:rPr>
          <w:rFonts w:hint="eastAsia" w:ascii="仿宋" w:hAnsi="仿宋" w:eastAsia="仿宋" w:cs="仿宋"/>
          <w:b/>
          <w:bCs/>
          <w:color w:val="222222"/>
          <w:sz w:val="32"/>
          <w:szCs w:val="32"/>
          <w:shd w:val="clear" w:color="auto" w:fill="FFFFFF"/>
          <w:lang w:eastAsia="zh-CN"/>
        </w:rPr>
        <w:t>、注册参会</w:t>
      </w:r>
    </w:p>
    <w:p>
      <w:pPr>
        <w:ind w:firstLine="640"/>
        <w:rPr>
          <w:rFonts w:hint="eastAsia" w:ascii="仿宋" w:hAnsi="仿宋" w:eastAsia="仿宋" w:cs="仿宋"/>
          <w:color w:val="222222"/>
          <w:sz w:val="32"/>
          <w:szCs w:val="32"/>
          <w:shd w:val="clear" w:color="auto" w:fill="FFFFFF"/>
        </w:rPr>
      </w:pPr>
      <w:r>
        <w:rPr>
          <w:rFonts w:hint="eastAsia" w:ascii="仿宋" w:hAnsi="仿宋" w:eastAsia="仿宋" w:cs="仿宋"/>
          <w:color w:val="222222"/>
          <w:sz w:val="32"/>
          <w:szCs w:val="32"/>
          <w:shd w:val="clear" w:color="auto" w:fill="FFFFFF"/>
        </w:rPr>
        <w:t>会议组委会热忱欢迎有关企业和科研院校参会。会务费如下：凡在</w:t>
      </w:r>
      <w:r>
        <w:rPr>
          <w:rFonts w:hint="eastAsia" w:ascii="仿宋" w:hAnsi="仿宋" w:eastAsia="仿宋" w:cs="仿宋"/>
          <w:color w:val="222222"/>
          <w:sz w:val="32"/>
          <w:szCs w:val="32"/>
          <w:shd w:val="clear" w:color="auto" w:fill="FFFFFF"/>
          <w:lang w:val="en-US" w:eastAsia="zh-CN"/>
        </w:rPr>
        <w:t>12</w:t>
      </w:r>
      <w:r>
        <w:rPr>
          <w:rFonts w:hint="eastAsia" w:ascii="仿宋" w:hAnsi="仿宋" w:eastAsia="仿宋" w:cs="仿宋"/>
          <w:color w:val="222222"/>
          <w:sz w:val="32"/>
          <w:szCs w:val="32"/>
          <w:shd w:val="clear" w:color="auto" w:fill="FFFFFF"/>
        </w:rPr>
        <w:t>月</w:t>
      </w:r>
      <w:r>
        <w:rPr>
          <w:rFonts w:hint="eastAsia" w:ascii="仿宋" w:hAnsi="仿宋" w:eastAsia="仿宋" w:cs="仿宋"/>
          <w:color w:val="222222"/>
          <w:sz w:val="32"/>
          <w:szCs w:val="32"/>
          <w:shd w:val="clear" w:color="auto" w:fill="FFFFFF"/>
          <w:lang w:val="en-US" w:eastAsia="zh-CN"/>
        </w:rPr>
        <w:t>31</w:t>
      </w:r>
      <w:r>
        <w:rPr>
          <w:rFonts w:hint="eastAsia" w:ascii="仿宋" w:hAnsi="仿宋" w:eastAsia="仿宋" w:cs="仿宋"/>
          <w:color w:val="222222"/>
          <w:sz w:val="32"/>
          <w:szCs w:val="32"/>
          <w:shd w:val="clear" w:color="auto" w:fill="FFFFFF"/>
        </w:rPr>
        <w:t>日前，报名并将会务费汇入会务组指定账户的是2000元/人，</w:t>
      </w:r>
      <w:r>
        <w:rPr>
          <w:rFonts w:hint="eastAsia" w:ascii="仿宋" w:hAnsi="仿宋" w:eastAsia="仿宋" w:cs="仿宋"/>
          <w:color w:val="222222"/>
          <w:sz w:val="32"/>
          <w:szCs w:val="32"/>
          <w:shd w:val="clear" w:color="auto" w:fill="FFFFFF"/>
          <w:lang w:val="en-US" w:eastAsia="zh-CN"/>
        </w:rPr>
        <w:t>12</w:t>
      </w:r>
      <w:r>
        <w:rPr>
          <w:rFonts w:hint="eastAsia" w:ascii="仿宋" w:hAnsi="仿宋" w:eastAsia="仿宋" w:cs="仿宋"/>
          <w:color w:val="222222"/>
          <w:sz w:val="32"/>
          <w:szCs w:val="32"/>
          <w:shd w:val="clear" w:color="auto" w:fill="FFFFFF"/>
        </w:rPr>
        <w:t>月</w:t>
      </w:r>
      <w:r>
        <w:rPr>
          <w:rFonts w:hint="eastAsia" w:ascii="仿宋" w:hAnsi="仿宋" w:eastAsia="仿宋" w:cs="仿宋"/>
          <w:color w:val="222222"/>
          <w:sz w:val="32"/>
          <w:szCs w:val="32"/>
          <w:shd w:val="clear" w:color="auto" w:fill="FFFFFF"/>
          <w:lang w:val="en-US" w:eastAsia="zh-CN"/>
        </w:rPr>
        <w:t>31</w:t>
      </w:r>
      <w:r>
        <w:rPr>
          <w:rFonts w:hint="eastAsia" w:ascii="仿宋" w:hAnsi="仿宋" w:eastAsia="仿宋" w:cs="仿宋"/>
          <w:color w:val="222222"/>
          <w:sz w:val="32"/>
          <w:szCs w:val="32"/>
          <w:shd w:val="clear" w:color="auto" w:fill="FFFFFF"/>
        </w:rPr>
        <w:t>日-</w:t>
      </w:r>
      <w:r>
        <w:rPr>
          <w:rFonts w:hint="eastAsia" w:ascii="仿宋" w:hAnsi="仿宋" w:eastAsia="仿宋" w:cs="仿宋"/>
          <w:color w:val="222222"/>
          <w:sz w:val="32"/>
          <w:szCs w:val="32"/>
          <w:shd w:val="clear" w:color="auto" w:fill="FFFFFF"/>
          <w:lang w:val="en-US" w:eastAsia="zh-CN"/>
        </w:rPr>
        <w:t>2</w:t>
      </w:r>
      <w:r>
        <w:rPr>
          <w:rFonts w:hint="eastAsia" w:ascii="仿宋" w:hAnsi="仿宋" w:eastAsia="仿宋" w:cs="仿宋"/>
          <w:color w:val="222222"/>
          <w:sz w:val="32"/>
          <w:szCs w:val="32"/>
          <w:shd w:val="clear" w:color="auto" w:fill="FFFFFF"/>
        </w:rPr>
        <w:t>月</w:t>
      </w:r>
      <w:r>
        <w:rPr>
          <w:rFonts w:hint="eastAsia" w:ascii="仿宋" w:hAnsi="仿宋" w:eastAsia="仿宋" w:cs="仿宋"/>
          <w:color w:val="222222"/>
          <w:sz w:val="32"/>
          <w:szCs w:val="32"/>
          <w:shd w:val="clear" w:color="auto" w:fill="FFFFFF"/>
          <w:lang w:val="en-US" w:eastAsia="zh-CN"/>
        </w:rPr>
        <w:t>1</w:t>
      </w:r>
      <w:r>
        <w:rPr>
          <w:rFonts w:hint="eastAsia" w:ascii="仿宋" w:hAnsi="仿宋" w:eastAsia="仿宋" w:cs="仿宋"/>
          <w:color w:val="222222"/>
          <w:sz w:val="32"/>
          <w:szCs w:val="32"/>
          <w:shd w:val="clear" w:color="auto" w:fill="FFFFFF"/>
        </w:rPr>
        <w:t>日的是2200元/人，</w:t>
      </w:r>
      <w:r>
        <w:rPr>
          <w:rFonts w:hint="eastAsia" w:ascii="仿宋" w:hAnsi="仿宋" w:eastAsia="仿宋" w:cs="仿宋"/>
          <w:color w:val="222222"/>
          <w:sz w:val="32"/>
          <w:szCs w:val="32"/>
          <w:shd w:val="clear" w:color="auto" w:fill="FFFFFF"/>
          <w:lang w:val="en-US" w:eastAsia="zh-CN"/>
        </w:rPr>
        <w:t>2</w:t>
      </w:r>
      <w:r>
        <w:rPr>
          <w:rFonts w:hint="eastAsia" w:ascii="仿宋" w:hAnsi="仿宋" w:eastAsia="仿宋" w:cs="仿宋"/>
          <w:color w:val="222222"/>
          <w:sz w:val="32"/>
          <w:szCs w:val="32"/>
          <w:shd w:val="clear" w:color="auto" w:fill="FFFFFF"/>
        </w:rPr>
        <w:t>月1日之后是2500元/人。在校学生参会会务费为1200元/人(报到时出示有效学生证办理，否则按标准补交会务费差额)。会议期间统一安排住宿，费用自理，需提前预定。</w:t>
      </w:r>
      <w:bookmarkStart w:id="0" w:name="_GoBack"/>
      <w:bookmarkEnd w:id="0"/>
    </w:p>
    <w:p>
      <w:pPr>
        <w:rPr>
          <w:rFonts w:hint="eastAsia" w:ascii="仿宋" w:hAnsi="仿宋" w:eastAsia="仿宋" w:cs="仿宋"/>
          <w:color w:val="222222"/>
          <w:sz w:val="32"/>
          <w:szCs w:val="32"/>
          <w:shd w:val="clear" w:color="auto" w:fill="FFFFFF"/>
        </w:rPr>
      </w:pPr>
      <w:r>
        <w:rPr>
          <w:rFonts w:hint="eastAsia" w:ascii="仿宋" w:hAnsi="仿宋" w:eastAsia="仿宋" w:cs="仿宋"/>
          <w:b/>
          <w:bCs/>
          <w:color w:val="222222"/>
          <w:sz w:val="32"/>
          <w:szCs w:val="32"/>
          <w:shd w:val="clear" w:color="auto" w:fill="FFFFFF"/>
          <w:lang w:val="en-US" w:eastAsia="zh-CN"/>
        </w:rPr>
        <w:t>五</w:t>
      </w:r>
      <w:r>
        <w:rPr>
          <w:rFonts w:hint="eastAsia" w:ascii="仿宋" w:hAnsi="仿宋" w:eastAsia="仿宋" w:cs="仿宋"/>
          <w:b/>
          <w:bCs/>
          <w:color w:val="222222"/>
          <w:sz w:val="32"/>
          <w:szCs w:val="32"/>
          <w:shd w:val="clear" w:color="auto" w:fill="FFFFFF"/>
          <w:lang w:eastAsia="zh-CN"/>
        </w:rPr>
        <w:t>、</w:t>
      </w:r>
      <w:r>
        <w:rPr>
          <w:rFonts w:hint="eastAsia" w:ascii="仿宋" w:hAnsi="仿宋" w:eastAsia="仿宋" w:cs="仿宋"/>
          <w:b/>
          <w:bCs/>
          <w:color w:val="222222"/>
          <w:sz w:val="32"/>
          <w:szCs w:val="32"/>
          <w:shd w:val="clear" w:color="auto" w:fill="FFFFFF"/>
        </w:rPr>
        <w:t>大会组委会秘书处</w:t>
      </w:r>
      <w:r>
        <w:rPr>
          <w:rFonts w:hint="eastAsia" w:ascii="仿宋" w:hAnsi="仿宋" w:eastAsia="仿宋" w:cs="仿宋"/>
          <w:color w:val="222222"/>
          <w:sz w:val="32"/>
          <w:szCs w:val="32"/>
          <w:shd w:val="clear" w:color="auto" w:fill="FFFFFF"/>
        </w:rPr>
        <w:t xml:space="preserve"> </w:t>
      </w:r>
    </w:p>
    <w:p>
      <w:pPr>
        <w:rPr>
          <w:rFonts w:hint="eastAsia" w:ascii="仿宋" w:hAnsi="仿宋" w:eastAsia="仿宋" w:cs="仿宋"/>
          <w:color w:val="222222"/>
          <w:sz w:val="32"/>
          <w:szCs w:val="32"/>
          <w:shd w:val="clear" w:color="auto" w:fill="FFFFFF"/>
        </w:rPr>
      </w:pPr>
      <w:r>
        <w:rPr>
          <w:rFonts w:hint="eastAsia" w:ascii="仿宋" w:hAnsi="仿宋" w:eastAsia="仿宋" w:cs="仿宋"/>
          <w:color w:val="222222"/>
          <w:sz w:val="32"/>
          <w:szCs w:val="32"/>
          <w:shd w:val="clear" w:color="auto" w:fill="FFFFFF"/>
        </w:rPr>
        <w:t>联系人</w:t>
      </w:r>
      <w:r>
        <w:rPr>
          <w:rFonts w:hint="eastAsia" w:ascii="仿宋" w:hAnsi="仿宋" w:eastAsia="仿宋" w:cs="仿宋"/>
          <w:color w:val="222222"/>
          <w:sz w:val="32"/>
          <w:szCs w:val="32"/>
          <w:shd w:val="clear" w:color="auto" w:fill="FFFFFF"/>
          <w:lang w:eastAsia="zh-CN"/>
        </w:rPr>
        <w:t>：</w:t>
      </w:r>
      <w:r>
        <w:rPr>
          <w:rFonts w:hint="eastAsia" w:ascii="仿宋" w:hAnsi="仿宋" w:eastAsia="仿宋" w:cs="仿宋"/>
          <w:color w:val="222222"/>
          <w:sz w:val="32"/>
          <w:szCs w:val="32"/>
          <w:shd w:val="clear" w:color="auto" w:fill="FFFFFF"/>
          <w:lang w:val="en-US" w:eastAsia="zh-CN"/>
        </w:rPr>
        <w:t>何女士</w:t>
      </w:r>
    </w:p>
    <w:p>
      <w:pPr>
        <w:rPr>
          <w:rFonts w:hint="eastAsia" w:ascii="仿宋" w:hAnsi="仿宋" w:eastAsia="仿宋" w:cs="仿宋"/>
          <w:color w:val="222222"/>
          <w:sz w:val="32"/>
          <w:szCs w:val="32"/>
          <w:shd w:val="clear" w:color="auto" w:fill="FFFFFF"/>
        </w:rPr>
      </w:pPr>
      <w:r>
        <w:rPr>
          <w:rFonts w:hint="eastAsia" w:ascii="仿宋" w:hAnsi="仿宋" w:eastAsia="仿宋" w:cs="仿宋"/>
          <w:color w:val="222222"/>
          <w:sz w:val="32"/>
          <w:szCs w:val="32"/>
          <w:shd w:val="clear" w:color="auto" w:fill="FFFFFF"/>
        </w:rPr>
        <w:t xml:space="preserve">手机：17721452826  </w:t>
      </w:r>
    </w:p>
    <w:p>
      <w:pPr>
        <w:rPr>
          <w:rFonts w:hint="eastAsia" w:ascii="仿宋" w:hAnsi="仿宋" w:eastAsia="仿宋" w:cs="仿宋"/>
          <w:color w:val="222222"/>
          <w:sz w:val="32"/>
          <w:szCs w:val="32"/>
          <w:shd w:val="clear" w:color="auto" w:fill="FFFFFF"/>
        </w:rPr>
      </w:pPr>
      <w:r>
        <w:rPr>
          <w:rFonts w:hint="eastAsia" w:ascii="仿宋" w:hAnsi="仿宋" w:eastAsia="仿宋" w:cs="仿宋"/>
          <w:color w:val="222222"/>
          <w:sz w:val="32"/>
          <w:szCs w:val="32"/>
          <w:shd w:val="clear" w:color="auto" w:fill="FFFFFF"/>
        </w:rPr>
        <w:t>电话：021-80312758</w:t>
      </w:r>
    </w:p>
    <w:p>
      <w:pPr>
        <w:rPr>
          <w:rFonts w:hint="eastAsia" w:ascii="仿宋" w:hAnsi="仿宋" w:eastAsia="仿宋" w:cs="仿宋"/>
          <w:color w:val="222222"/>
          <w:sz w:val="32"/>
          <w:szCs w:val="32"/>
          <w:shd w:val="clear" w:color="auto" w:fill="FFFFFF"/>
        </w:rPr>
      </w:pPr>
      <w:r>
        <w:rPr>
          <w:rFonts w:hint="eastAsia" w:ascii="仿宋" w:hAnsi="仿宋" w:eastAsia="仿宋" w:cs="仿宋"/>
          <w:color w:val="222222"/>
          <w:sz w:val="32"/>
          <w:szCs w:val="32"/>
          <w:shd w:val="clear" w:color="auto" w:fill="FFFFFF"/>
        </w:rPr>
        <w:t>邮箱</w:t>
      </w:r>
      <w:r>
        <w:rPr>
          <w:rFonts w:hint="eastAsia" w:ascii="仿宋" w:hAnsi="仿宋" w:eastAsia="仿宋" w:cs="仿宋"/>
          <w:color w:val="222222"/>
          <w:sz w:val="32"/>
          <w:szCs w:val="32"/>
          <w:shd w:val="clear" w:color="auto" w:fill="FFFFFF"/>
          <w:lang w:eastAsia="zh-CN"/>
        </w:rPr>
        <w:t>：</w:t>
      </w:r>
      <w:r>
        <w:rPr>
          <w:rFonts w:hint="eastAsia" w:ascii="仿宋" w:hAnsi="仿宋" w:eastAsia="仿宋" w:cs="仿宋"/>
          <w:color w:val="222222"/>
          <w:sz w:val="32"/>
          <w:szCs w:val="32"/>
          <w:shd w:val="clear" w:color="auto" w:fill="FFFFFF"/>
          <w:lang w:val="en-US" w:eastAsia="zh-CN"/>
        </w:rPr>
        <w:t>info</w:t>
      </w:r>
      <w:r>
        <w:rPr>
          <w:rFonts w:hint="eastAsia" w:ascii="仿宋" w:hAnsi="仿宋" w:eastAsia="仿宋" w:cs="仿宋"/>
          <w:color w:val="222222"/>
          <w:sz w:val="32"/>
          <w:szCs w:val="32"/>
          <w:shd w:val="clear" w:color="auto" w:fill="FFFFFF"/>
        </w:rPr>
        <w:t>@</w:t>
      </w:r>
      <w:r>
        <w:rPr>
          <w:rFonts w:hint="eastAsia" w:ascii="仿宋" w:hAnsi="仿宋" w:eastAsia="仿宋" w:cs="仿宋"/>
          <w:color w:val="222222"/>
          <w:sz w:val="32"/>
          <w:szCs w:val="32"/>
          <w:shd w:val="clear" w:color="auto" w:fill="FFFFFF"/>
          <w:lang w:val="en-US" w:eastAsia="zh-CN"/>
        </w:rPr>
        <w:t>abs-summit.com</w:t>
      </w:r>
    </w:p>
    <w:p>
      <w:pPr>
        <w:rPr>
          <w:rFonts w:hint="eastAsia" w:ascii="仿宋" w:hAnsi="仿宋" w:eastAsia="仿宋" w:cs="仿宋"/>
          <w:color w:val="222222"/>
          <w:sz w:val="32"/>
          <w:szCs w:val="32"/>
          <w:shd w:val="clear" w:color="auto" w:fill="FFFFFF"/>
        </w:rPr>
      </w:pPr>
      <w:r>
        <w:rPr>
          <w:rFonts w:hint="eastAsia" w:ascii="仿宋" w:hAnsi="仿宋" w:eastAsia="仿宋" w:cs="仿宋"/>
          <w:color w:val="222222"/>
          <w:sz w:val="32"/>
          <w:szCs w:val="32"/>
          <w:shd w:val="clear" w:color="auto" w:fill="FFFFFF"/>
          <w:lang w:val="en-US" w:eastAsia="zh-CN"/>
        </w:rPr>
        <w:drawing>
          <wp:anchor distT="0" distB="0" distL="114300" distR="114300" simplePos="0" relativeHeight="251659264" behindDoc="1" locked="0" layoutInCell="1" allowOverlap="1">
            <wp:simplePos x="0" y="0"/>
            <wp:positionH relativeFrom="column">
              <wp:posOffset>2420620</wp:posOffset>
            </wp:positionH>
            <wp:positionV relativeFrom="paragraph">
              <wp:posOffset>25400</wp:posOffset>
            </wp:positionV>
            <wp:extent cx="1438910" cy="1438910"/>
            <wp:effectExtent l="0" t="0" r="8890" b="8890"/>
            <wp:wrapNone/>
            <wp:docPr id="2" name="图片 2" descr="农业生物刺激素应用峰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农业生物刺激素应用峰会"/>
                    <pic:cNvPicPr>
                      <a:picLocks noChangeAspect="1"/>
                    </pic:cNvPicPr>
                  </pic:nvPicPr>
                  <pic:blipFill>
                    <a:blip r:embed="rId4"/>
                    <a:stretch>
                      <a:fillRect/>
                    </a:stretch>
                  </pic:blipFill>
                  <pic:spPr>
                    <a:xfrm>
                      <a:off x="0" y="0"/>
                      <a:ext cx="1438910" cy="1438910"/>
                    </a:xfrm>
                    <a:prstGeom prst="rect">
                      <a:avLst/>
                    </a:prstGeom>
                  </pic:spPr>
                </pic:pic>
              </a:graphicData>
            </a:graphic>
          </wp:anchor>
        </w:drawing>
      </w:r>
    </w:p>
    <w:p>
      <w:pPr>
        <w:jc w:val="center"/>
        <w:rPr>
          <w:rFonts w:hint="eastAsia" w:ascii="仿宋" w:hAnsi="仿宋" w:eastAsia="仿宋" w:cs="仿宋"/>
          <w:color w:val="222222"/>
          <w:sz w:val="32"/>
          <w:szCs w:val="32"/>
          <w:shd w:val="clear" w:color="auto" w:fill="FFFFFF"/>
        </w:rPr>
      </w:pPr>
      <w:r>
        <w:rPr>
          <w:rFonts w:hint="eastAsia" w:ascii="仿宋" w:hAnsi="仿宋" w:eastAsia="仿宋" w:cs="仿宋"/>
          <w:color w:val="222222"/>
          <w:sz w:val="32"/>
          <w:szCs w:val="32"/>
          <w:shd w:val="clear" w:color="auto" w:fill="FFFFFF"/>
        </w:rPr>
        <w:t>中国国际</w:t>
      </w:r>
      <w:r>
        <w:rPr>
          <w:rFonts w:hint="eastAsia" w:ascii="仿宋" w:hAnsi="仿宋" w:eastAsia="仿宋" w:cs="仿宋"/>
          <w:color w:val="222222"/>
          <w:sz w:val="32"/>
          <w:szCs w:val="32"/>
          <w:shd w:val="clear" w:color="auto" w:fill="FFFFFF"/>
          <w:lang w:val="en-US" w:eastAsia="zh-CN"/>
        </w:rPr>
        <w:t>农业生物刺激素应用峰会</w:t>
      </w:r>
      <w:r>
        <w:rPr>
          <w:rFonts w:hint="eastAsia" w:ascii="仿宋" w:hAnsi="仿宋" w:eastAsia="仿宋" w:cs="仿宋"/>
          <w:color w:val="222222"/>
          <w:sz w:val="32"/>
          <w:szCs w:val="32"/>
          <w:shd w:val="clear" w:color="auto" w:fill="FFFFFF"/>
        </w:rPr>
        <w:t>组委会</w:t>
      </w:r>
    </w:p>
    <w:p>
      <w:pPr>
        <w:jc w:val="center"/>
        <w:rPr>
          <w:rFonts w:hint="eastAsia" w:ascii="仿宋" w:hAnsi="仿宋" w:eastAsia="仿宋" w:cs="仿宋"/>
          <w:color w:val="000000"/>
          <w:sz w:val="32"/>
          <w:szCs w:val="32"/>
        </w:rPr>
      </w:pPr>
      <w:r>
        <w:rPr>
          <w:rFonts w:hint="eastAsia" w:ascii="仿宋" w:hAnsi="仿宋" w:eastAsia="仿宋" w:cs="仿宋"/>
          <w:color w:val="222222"/>
          <w:sz w:val="32"/>
          <w:szCs w:val="32"/>
          <w:shd w:val="clear" w:color="auto" w:fill="FFFFFF"/>
        </w:rPr>
        <w:t>2017年</w:t>
      </w:r>
      <w:r>
        <w:rPr>
          <w:rFonts w:hint="eastAsia" w:ascii="仿宋" w:hAnsi="仿宋" w:eastAsia="仿宋" w:cs="仿宋"/>
          <w:color w:val="222222"/>
          <w:sz w:val="32"/>
          <w:szCs w:val="32"/>
          <w:shd w:val="clear" w:color="auto" w:fill="FFFFFF"/>
          <w:lang w:val="en-US" w:eastAsia="zh-CN"/>
        </w:rPr>
        <w:t>11</w:t>
      </w:r>
      <w:r>
        <w:rPr>
          <w:rFonts w:hint="eastAsia" w:ascii="仿宋" w:hAnsi="仿宋" w:eastAsia="仿宋" w:cs="仿宋"/>
          <w:color w:val="222222"/>
          <w:sz w:val="32"/>
          <w:szCs w:val="32"/>
          <w:shd w:val="clear" w:color="auto" w:fill="FFFFFF"/>
        </w:rPr>
        <w:t>月</w:t>
      </w:r>
      <w:r>
        <w:rPr>
          <w:rFonts w:hint="eastAsia" w:ascii="仿宋" w:hAnsi="仿宋" w:eastAsia="仿宋" w:cs="仿宋"/>
          <w:color w:val="222222"/>
          <w:sz w:val="32"/>
          <w:szCs w:val="32"/>
          <w:shd w:val="clear" w:color="auto" w:fill="FFFFFF"/>
          <w:lang w:val="en-US" w:eastAsia="zh-CN"/>
        </w:rPr>
        <w:t>16</w:t>
      </w:r>
      <w:r>
        <w:rPr>
          <w:rFonts w:hint="eastAsia" w:ascii="仿宋" w:hAnsi="仿宋" w:eastAsia="仿宋" w:cs="仿宋"/>
          <w:color w:val="222222"/>
          <w:sz w:val="32"/>
          <w:szCs w:val="32"/>
          <w:shd w:val="clear" w:color="auto" w:fill="FFFFFF"/>
        </w:rPr>
        <w:t>日</w:t>
      </w:r>
    </w:p>
    <w:sectPr>
      <w:pgSz w:w="11906" w:h="16838"/>
      <w:pgMar w:top="1440" w:right="1106" w:bottom="1440" w:left="11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Bookshelf Symbol 7">
    <w:panose1 w:val="05010101010101010101"/>
    <w:charset w:val="00"/>
    <w:family w:val="auto"/>
    <w:pitch w:val="default"/>
    <w:sig w:usb0="00000000" w:usb1="00000000" w:usb2="00000000" w:usb3="00000000" w:csb0="80000000" w:csb1="00000000"/>
  </w:font>
  <w:font w:name="微软雅黑">
    <w:panose1 w:val="020B0503020204020204"/>
    <w:charset w:val="86"/>
    <w:family w:val="auto"/>
    <w:pitch w:val="default"/>
    <w:sig w:usb0="A0000287" w:usb1="28C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Courier New">
    <w:panose1 w:val="02070309020205020404"/>
    <w:charset w:val="00"/>
    <w:family w:val="roman"/>
    <w:pitch w:val="default"/>
    <w:sig w:usb0="E0002AFF" w:usb1="C0007843" w:usb2="00000009" w:usb3="00000000" w:csb0="400001FF" w:csb1="FFFF0000"/>
  </w:font>
  <w:font w:name="Trebuchet MS">
    <w:panose1 w:val="020B0603020202020204"/>
    <w:charset w:val="00"/>
    <w:family w:val="auto"/>
    <w:pitch w:val="default"/>
    <w:sig w:usb0="00000287" w:usb1="00000003"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icrosoftYaHeiLight">
    <w:altName w:val="宋体"/>
    <w:panose1 w:val="00000000000000000000"/>
    <w:charset w:val="86"/>
    <w:family w:val="auto"/>
    <w:pitch w:val="default"/>
    <w:sig w:usb0="00000000" w:usb1="00000000" w:usb2="00000000" w:usb3="00000000" w:csb0="00040000" w:csb1="00000000"/>
  </w:font>
  <w:font w:name="Roboto Slab">
    <w:altName w:val="Segoe Print"/>
    <w:panose1 w:val="00000000000000000000"/>
    <w:charset w:val="00"/>
    <w:family w:val="auto"/>
    <w:pitch w:val="default"/>
    <w:sig w:usb0="00000000" w:usb1="00000000" w:usb2="00000000" w:usb3="00000000" w:csb0="00040001" w:csb1="00000000"/>
  </w:font>
  <w:font w:name="MicrosoftYaHei-Bold">
    <w:altName w:val="宋体"/>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A0000287" w:usb1="28CF3C52" w:usb2="00000016" w:usb3="00000000" w:csb0="0004001F" w:csb1="00000000"/>
  </w:font>
  <w:font w:name="PingFang SC">
    <w:altName w:val="Segoe Print"/>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B2575"/>
    <w:rsid w:val="01A54451"/>
    <w:rsid w:val="020C1CB5"/>
    <w:rsid w:val="023C19D1"/>
    <w:rsid w:val="02C83C9F"/>
    <w:rsid w:val="031850C4"/>
    <w:rsid w:val="039A5F6F"/>
    <w:rsid w:val="03F86CAC"/>
    <w:rsid w:val="04A21923"/>
    <w:rsid w:val="04CE5085"/>
    <w:rsid w:val="04E704B5"/>
    <w:rsid w:val="04ED1825"/>
    <w:rsid w:val="05025F47"/>
    <w:rsid w:val="055D2DDD"/>
    <w:rsid w:val="05726E8E"/>
    <w:rsid w:val="05941C32"/>
    <w:rsid w:val="05C61EA8"/>
    <w:rsid w:val="06430846"/>
    <w:rsid w:val="065D0994"/>
    <w:rsid w:val="06733940"/>
    <w:rsid w:val="06EF446D"/>
    <w:rsid w:val="07DD06DB"/>
    <w:rsid w:val="08244A80"/>
    <w:rsid w:val="08C459AF"/>
    <w:rsid w:val="08F767BD"/>
    <w:rsid w:val="091B579A"/>
    <w:rsid w:val="09370A52"/>
    <w:rsid w:val="09551A8A"/>
    <w:rsid w:val="0A146545"/>
    <w:rsid w:val="0A2D5BC6"/>
    <w:rsid w:val="0A3010C7"/>
    <w:rsid w:val="0AB17653"/>
    <w:rsid w:val="0B106060"/>
    <w:rsid w:val="0C114508"/>
    <w:rsid w:val="0C5E015E"/>
    <w:rsid w:val="0C6C1E87"/>
    <w:rsid w:val="0C7E491E"/>
    <w:rsid w:val="0CA758D5"/>
    <w:rsid w:val="0CE67036"/>
    <w:rsid w:val="0D984DCC"/>
    <w:rsid w:val="0E0A31C4"/>
    <w:rsid w:val="0EE63429"/>
    <w:rsid w:val="0F1C2E5D"/>
    <w:rsid w:val="0F450D6B"/>
    <w:rsid w:val="0F5C7310"/>
    <w:rsid w:val="0F656151"/>
    <w:rsid w:val="0F8404DE"/>
    <w:rsid w:val="0F8875F9"/>
    <w:rsid w:val="0FE00AF1"/>
    <w:rsid w:val="10677396"/>
    <w:rsid w:val="10A74D42"/>
    <w:rsid w:val="11424A69"/>
    <w:rsid w:val="1142520D"/>
    <w:rsid w:val="117B06D6"/>
    <w:rsid w:val="11CA5B39"/>
    <w:rsid w:val="11F75588"/>
    <w:rsid w:val="120F4105"/>
    <w:rsid w:val="127E6881"/>
    <w:rsid w:val="12B96F74"/>
    <w:rsid w:val="12D44792"/>
    <w:rsid w:val="12EC4746"/>
    <w:rsid w:val="13660DDD"/>
    <w:rsid w:val="13FA1142"/>
    <w:rsid w:val="140B4870"/>
    <w:rsid w:val="156B16C8"/>
    <w:rsid w:val="16103CC1"/>
    <w:rsid w:val="177054AB"/>
    <w:rsid w:val="17F8397A"/>
    <w:rsid w:val="18B36B36"/>
    <w:rsid w:val="191537B2"/>
    <w:rsid w:val="195E21AF"/>
    <w:rsid w:val="19F057E1"/>
    <w:rsid w:val="1A0518C9"/>
    <w:rsid w:val="1A0E0C62"/>
    <w:rsid w:val="1A1676F5"/>
    <w:rsid w:val="1A8534BB"/>
    <w:rsid w:val="1B051683"/>
    <w:rsid w:val="1B190EE1"/>
    <w:rsid w:val="1B3F6E41"/>
    <w:rsid w:val="1B9C5E70"/>
    <w:rsid w:val="1C5B7420"/>
    <w:rsid w:val="1D253477"/>
    <w:rsid w:val="1D422D8E"/>
    <w:rsid w:val="1D59443B"/>
    <w:rsid w:val="1D7068C5"/>
    <w:rsid w:val="1D9F1092"/>
    <w:rsid w:val="1DAC2D44"/>
    <w:rsid w:val="1DF03C73"/>
    <w:rsid w:val="1E18699D"/>
    <w:rsid w:val="1E4F41C5"/>
    <w:rsid w:val="1F3E157B"/>
    <w:rsid w:val="200A7D1E"/>
    <w:rsid w:val="203422C8"/>
    <w:rsid w:val="208256DE"/>
    <w:rsid w:val="208303EF"/>
    <w:rsid w:val="20FE602D"/>
    <w:rsid w:val="211C7697"/>
    <w:rsid w:val="213D6E16"/>
    <w:rsid w:val="21927233"/>
    <w:rsid w:val="21B9145D"/>
    <w:rsid w:val="221670A8"/>
    <w:rsid w:val="22187B2B"/>
    <w:rsid w:val="22613A96"/>
    <w:rsid w:val="22AB1937"/>
    <w:rsid w:val="22ED2CEB"/>
    <w:rsid w:val="230D3767"/>
    <w:rsid w:val="232E1B45"/>
    <w:rsid w:val="23BA4FAC"/>
    <w:rsid w:val="24B440A5"/>
    <w:rsid w:val="24FC4ED2"/>
    <w:rsid w:val="251013A5"/>
    <w:rsid w:val="25655E09"/>
    <w:rsid w:val="25947D35"/>
    <w:rsid w:val="25987ADA"/>
    <w:rsid w:val="266B1438"/>
    <w:rsid w:val="267F2DF6"/>
    <w:rsid w:val="26A4082A"/>
    <w:rsid w:val="26E7356F"/>
    <w:rsid w:val="28275AF0"/>
    <w:rsid w:val="28301B12"/>
    <w:rsid w:val="28761DFD"/>
    <w:rsid w:val="28784E51"/>
    <w:rsid w:val="289D09DB"/>
    <w:rsid w:val="29806758"/>
    <w:rsid w:val="29C122FD"/>
    <w:rsid w:val="2A223FC9"/>
    <w:rsid w:val="2A2D2720"/>
    <w:rsid w:val="2A967FBC"/>
    <w:rsid w:val="2A9B71F2"/>
    <w:rsid w:val="2B082ED7"/>
    <w:rsid w:val="2B1855B6"/>
    <w:rsid w:val="2B4E3CF8"/>
    <w:rsid w:val="2B633D99"/>
    <w:rsid w:val="2B6972DA"/>
    <w:rsid w:val="2B706804"/>
    <w:rsid w:val="2B754ED7"/>
    <w:rsid w:val="2BCA6A61"/>
    <w:rsid w:val="2C680FE8"/>
    <w:rsid w:val="2CF25559"/>
    <w:rsid w:val="2D3E7D46"/>
    <w:rsid w:val="2D560C70"/>
    <w:rsid w:val="2D743452"/>
    <w:rsid w:val="2DB3100A"/>
    <w:rsid w:val="2E155470"/>
    <w:rsid w:val="2E256DFB"/>
    <w:rsid w:val="2ED72239"/>
    <w:rsid w:val="2F801A83"/>
    <w:rsid w:val="2F9C4391"/>
    <w:rsid w:val="2FC5114C"/>
    <w:rsid w:val="30414984"/>
    <w:rsid w:val="309F0F8B"/>
    <w:rsid w:val="312C253A"/>
    <w:rsid w:val="32241992"/>
    <w:rsid w:val="322801FC"/>
    <w:rsid w:val="3237046E"/>
    <w:rsid w:val="323747B6"/>
    <w:rsid w:val="326E0283"/>
    <w:rsid w:val="328D59C9"/>
    <w:rsid w:val="32F97011"/>
    <w:rsid w:val="33121D46"/>
    <w:rsid w:val="347A4981"/>
    <w:rsid w:val="356263B6"/>
    <w:rsid w:val="358D053E"/>
    <w:rsid w:val="360413B0"/>
    <w:rsid w:val="364E24FC"/>
    <w:rsid w:val="36554D96"/>
    <w:rsid w:val="3715036C"/>
    <w:rsid w:val="38404033"/>
    <w:rsid w:val="38691597"/>
    <w:rsid w:val="38CE652C"/>
    <w:rsid w:val="38F811E2"/>
    <w:rsid w:val="396A7E4B"/>
    <w:rsid w:val="39BE665C"/>
    <w:rsid w:val="3B0A73CF"/>
    <w:rsid w:val="3B25105E"/>
    <w:rsid w:val="3B514E5E"/>
    <w:rsid w:val="3B7051B6"/>
    <w:rsid w:val="3B7F3B9A"/>
    <w:rsid w:val="3C1079C4"/>
    <w:rsid w:val="3C5A3112"/>
    <w:rsid w:val="3CDD4FAA"/>
    <w:rsid w:val="3D092175"/>
    <w:rsid w:val="3D4C5568"/>
    <w:rsid w:val="3D61722F"/>
    <w:rsid w:val="3DEB353F"/>
    <w:rsid w:val="3DF52EB3"/>
    <w:rsid w:val="3ED000B4"/>
    <w:rsid w:val="3F130659"/>
    <w:rsid w:val="3F8B68E7"/>
    <w:rsid w:val="3FB53B2F"/>
    <w:rsid w:val="4051555F"/>
    <w:rsid w:val="40653B72"/>
    <w:rsid w:val="40690539"/>
    <w:rsid w:val="40726ACA"/>
    <w:rsid w:val="40727A6A"/>
    <w:rsid w:val="407C4631"/>
    <w:rsid w:val="40A04A5C"/>
    <w:rsid w:val="41E16498"/>
    <w:rsid w:val="42466826"/>
    <w:rsid w:val="42B541FE"/>
    <w:rsid w:val="42E419E0"/>
    <w:rsid w:val="430D2082"/>
    <w:rsid w:val="433C0329"/>
    <w:rsid w:val="43546CF2"/>
    <w:rsid w:val="4396596F"/>
    <w:rsid w:val="439B26E7"/>
    <w:rsid w:val="43B36DFD"/>
    <w:rsid w:val="43C977E4"/>
    <w:rsid w:val="445E210D"/>
    <w:rsid w:val="44CC6046"/>
    <w:rsid w:val="44D9541E"/>
    <w:rsid w:val="45246D27"/>
    <w:rsid w:val="45493299"/>
    <w:rsid w:val="4575602C"/>
    <w:rsid w:val="45C53562"/>
    <w:rsid w:val="460E5B42"/>
    <w:rsid w:val="46AC5600"/>
    <w:rsid w:val="471F593F"/>
    <w:rsid w:val="47205AB3"/>
    <w:rsid w:val="472A5ECE"/>
    <w:rsid w:val="47602B25"/>
    <w:rsid w:val="477B13FA"/>
    <w:rsid w:val="47FF1390"/>
    <w:rsid w:val="48487634"/>
    <w:rsid w:val="484B3D76"/>
    <w:rsid w:val="4923665F"/>
    <w:rsid w:val="49287F12"/>
    <w:rsid w:val="49516F76"/>
    <w:rsid w:val="49727B5D"/>
    <w:rsid w:val="4A510BD5"/>
    <w:rsid w:val="4A9F2CD1"/>
    <w:rsid w:val="4B7F607D"/>
    <w:rsid w:val="4BAC56B3"/>
    <w:rsid w:val="4BE443B1"/>
    <w:rsid w:val="4BF40521"/>
    <w:rsid w:val="4C330CC4"/>
    <w:rsid w:val="4C6144F8"/>
    <w:rsid w:val="4CB14F60"/>
    <w:rsid w:val="4CD32202"/>
    <w:rsid w:val="4CDC2238"/>
    <w:rsid w:val="4CF0291F"/>
    <w:rsid w:val="4D1F75A6"/>
    <w:rsid w:val="4D8C0E2E"/>
    <w:rsid w:val="4D99525E"/>
    <w:rsid w:val="4E195658"/>
    <w:rsid w:val="4E2527F0"/>
    <w:rsid w:val="4E6D3C5F"/>
    <w:rsid w:val="4EB86D0E"/>
    <w:rsid w:val="4F965018"/>
    <w:rsid w:val="4FF4528A"/>
    <w:rsid w:val="50147B70"/>
    <w:rsid w:val="506C7AAA"/>
    <w:rsid w:val="50850DFC"/>
    <w:rsid w:val="509B32CD"/>
    <w:rsid w:val="509C0D4E"/>
    <w:rsid w:val="50AD68D9"/>
    <w:rsid w:val="50E32BF5"/>
    <w:rsid w:val="50F55764"/>
    <w:rsid w:val="5147293F"/>
    <w:rsid w:val="528C70F0"/>
    <w:rsid w:val="52DE2216"/>
    <w:rsid w:val="52FF3B12"/>
    <w:rsid w:val="53AD2275"/>
    <w:rsid w:val="53E37904"/>
    <w:rsid w:val="54252519"/>
    <w:rsid w:val="542A3FC2"/>
    <w:rsid w:val="54327630"/>
    <w:rsid w:val="544B2759"/>
    <w:rsid w:val="547D0DDF"/>
    <w:rsid w:val="56A72E61"/>
    <w:rsid w:val="572B5ED4"/>
    <w:rsid w:val="578E7DC8"/>
    <w:rsid w:val="57E65648"/>
    <w:rsid w:val="57F134BB"/>
    <w:rsid w:val="58A545FC"/>
    <w:rsid w:val="58B25A6A"/>
    <w:rsid w:val="58DF6346"/>
    <w:rsid w:val="58FA4F48"/>
    <w:rsid w:val="598516EC"/>
    <w:rsid w:val="5A4D3A24"/>
    <w:rsid w:val="5A673994"/>
    <w:rsid w:val="5AF848DA"/>
    <w:rsid w:val="5AFC2DED"/>
    <w:rsid w:val="5BB24504"/>
    <w:rsid w:val="5C27423E"/>
    <w:rsid w:val="5C4B3F8B"/>
    <w:rsid w:val="5C580290"/>
    <w:rsid w:val="5C9D3270"/>
    <w:rsid w:val="5CC75C73"/>
    <w:rsid w:val="5D67264C"/>
    <w:rsid w:val="5D97118E"/>
    <w:rsid w:val="5D987BA7"/>
    <w:rsid w:val="5DF10F79"/>
    <w:rsid w:val="5E0975A7"/>
    <w:rsid w:val="5E132DF6"/>
    <w:rsid w:val="5E1C33F4"/>
    <w:rsid w:val="5E53134F"/>
    <w:rsid w:val="5EB0424F"/>
    <w:rsid w:val="5EE433F6"/>
    <w:rsid w:val="5F283C22"/>
    <w:rsid w:val="5F6F15C4"/>
    <w:rsid w:val="602769F4"/>
    <w:rsid w:val="608F10BE"/>
    <w:rsid w:val="609516A0"/>
    <w:rsid w:val="612647AE"/>
    <w:rsid w:val="615620AD"/>
    <w:rsid w:val="619F6835"/>
    <w:rsid w:val="61A77B4D"/>
    <w:rsid w:val="62597A96"/>
    <w:rsid w:val="62943607"/>
    <w:rsid w:val="62BE0AAD"/>
    <w:rsid w:val="633D5AF8"/>
    <w:rsid w:val="63463ED0"/>
    <w:rsid w:val="64A36202"/>
    <w:rsid w:val="64E114B7"/>
    <w:rsid w:val="652612F5"/>
    <w:rsid w:val="65680AED"/>
    <w:rsid w:val="65CA788D"/>
    <w:rsid w:val="65CB0AB0"/>
    <w:rsid w:val="667B3E2D"/>
    <w:rsid w:val="66BB049A"/>
    <w:rsid w:val="66D276B4"/>
    <w:rsid w:val="673100D9"/>
    <w:rsid w:val="680E7A13"/>
    <w:rsid w:val="68955693"/>
    <w:rsid w:val="68A015B4"/>
    <w:rsid w:val="69025DD5"/>
    <w:rsid w:val="697F6A24"/>
    <w:rsid w:val="69FB056C"/>
    <w:rsid w:val="6A8071B2"/>
    <w:rsid w:val="6A8C1FC4"/>
    <w:rsid w:val="6A973C6D"/>
    <w:rsid w:val="6B082DE1"/>
    <w:rsid w:val="6B68545D"/>
    <w:rsid w:val="6BC12456"/>
    <w:rsid w:val="6C4B07DD"/>
    <w:rsid w:val="6C4B23BA"/>
    <w:rsid w:val="6C6525D1"/>
    <w:rsid w:val="6C724379"/>
    <w:rsid w:val="6CB81F72"/>
    <w:rsid w:val="6CF66581"/>
    <w:rsid w:val="6D645085"/>
    <w:rsid w:val="6DAB1382"/>
    <w:rsid w:val="6DE1020D"/>
    <w:rsid w:val="6E2C0B6F"/>
    <w:rsid w:val="6E3F079D"/>
    <w:rsid w:val="6E8E2CF2"/>
    <w:rsid w:val="6EA82E38"/>
    <w:rsid w:val="6EC53201"/>
    <w:rsid w:val="6F403008"/>
    <w:rsid w:val="6FA6433B"/>
    <w:rsid w:val="6FD0480B"/>
    <w:rsid w:val="6FD13F05"/>
    <w:rsid w:val="704A2637"/>
    <w:rsid w:val="70AD70EB"/>
    <w:rsid w:val="70B652A3"/>
    <w:rsid w:val="70CF24C9"/>
    <w:rsid w:val="714C32A0"/>
    <w:rsid w:val="718622B2"/>
    <w:rsid w:val="72A36C8E"/>
    <w:rsid w:val="73622EE4"/>
    <w:rsid w:val="73E045FA"/>
    <w:rsid w:val="742F168C"/>
    <w:rsid w:val="74322EBF"/>
    <w:rsid w:val="75486559"/>
    <w:rsid w:val="75590B8F"/>
    <w:rsid w:val="7570349E"/>
    <w:rsid w:val="759D0C40"/>
    <w:rsid w:val="75A60CD6"/>
    <w:rsid w:val="75A7477B"/>
    <w:rsid w:val="75B0023A"/>
    <w:rsid w:val="7619448B"/>
    <w:rsid w:val="774557D2"/>
    <w:rsid w:val="774E4866"/>
    <w:rsid w:val="7772612E"/>
    <w:rsid w:val="777C3F16"/>
    <w:rsid w:val="780B5CE8"/>
    <w:rsid w:val="786A799E"/>
    <w:rsid w:val="7895268E"/>
    <w:rsid w:val="78CD710B"/>
    <w:rsid w:val="78EA63DA"/>
    <w:rsid w:val="79C1634F"/>
    <w:rsid w:val="79DF3DB6"/>
    <w:rsid w:val="7A566842"/>
    <w:rsid w:val="7A944128"/>
    <w:rsid w:val="7B3E6C2F"/>
    <w:rsid w:val="7B4C0858"/>
    <w:rsid w:val="7B4C1F93"/>
    <w:rsid w:val="7BDF50C1"/>
    <w:rsid w:val="7C5A27B2"/>
    <w:rsid w:val="7C725F22"/>
    <w:rsid w:val="7C8D1CE5"/>
    <w:rsid w:val="7C9F5118"/>
    <w:rsid w:val="7D0135FB"/>
    <w:rsid w:val="7D1720D0"/>
    <w:rsid w:val="7D204F5E"/>
    <w:rsid w:val="7D804944"/>
    <w:rsid w:val="7DBC23D7"/>
    <w:rsid w:val="7DC82FA7"/>
    <w:rsid w:val="7DE50A4C"/>
    <w:rsid w:val="7DF23ACB"/>
    <w:rsid w:val="7EE53C10"/>
    <w:rsid w:val="7F324E3E"/>
    <w:rsid w:val="7F4B786D"/>
    <w:rsid w:val="7F596E52"/>
    <w:rsid w:val="7F95024A"/>
    <w:rsid w:val="7FBC10CA"/>
    <w:rsid w:val="7FD6272C"/>
    <w:rsid w:val="7FE83C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qFormat/>
    <w:uiPriority w:val="0"/>
    <w:rPr>
      <w:color w:val="636363"/>
      <w:sz w:val="18"/>
      <w:szCs w:val="18"/>
      <w:u w:val="none"/>
    </w:rPr>
  </w:style>
  <w:style w:type="character" w:styleId="6">
    <w:name w:val="Emphasis"/>
    <w:basedOn w:val="3"/>
    <w:qFormat/>
    <w:uiPriority w:val="0"/>
    <w:rPr>
      <w:i/>
    </w:rPr>
  </w:style>
  <w:style w:type="character" w:styleId="7">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2198</Words>
  <Characters>2358</Characters>
  <Lines>0</Lines>
  <Paragraphs>0</Paragraphs>
  <ScaleCrop>false</ScaleCrop>
  <LinksUpToDate>false</LinksUpToDate>
  <CharactersWithSpaces>2497</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2016-03-28T06:31:00Z</dcterms:created>
  <dc:creator>Administrator</dc:creator>
  <cp:lastModifiedBy>胡巴</cp:lastModifiedBy>
  <dcterms:modified xsi:type="dcterms:W3CDTF">2017-11-16T07:41:14Z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