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/>
        </w:rPr>
        <w:t xml:space="preserve">   </w:t>
      </w:r>
    </w:p>
    <w:p>
      <w:pPr>
        <w:spacing w:line="520" w:lineRule="exact"/>
        <w:jc w:val="left"/>
        <w:rPr>
          <w:rFonts w:hint="eastAsia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浙江义乌国际公铁联运有限公司招聘报名表</w:t>
      </w:r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报名岗位： </w:t>
      </w:r>
      <w:r>
        <w:rPr>
          <w:rFonts w:ascii="Times New Roman" w:hAnsi="Times New Roman" w:eastAsia="仿宋_GB2312"/>
          <w:sz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</w:rPr>
        <w:t>报名时间：   年  月  日</w:t>
      </w:r>
    </w:p>
    <w:tbl>
      <w:tblPr>
        <w:tblStyle w:val="2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9"/>
        <w:gridCol w:w="988"/>
        <w:gridCol w:w="279"/>
        <w:gridCol w:w="809"/>
        <w:gridCol w:w="489"/>
        <w:gridCol w:w="244"/>
        <w:gridCol w:w="17"/>
        <w:gridCol w:w="858"/>
        <w:gridCol w:w="140"/>
        <w:gridCol w:w="704"/>
        <w:gridCol w:w="203"/>
        <w:gridCol w:w="285"/>
        <w:gridCol w:w="355"/>
        <w:gridCol w:w="380"/>
        <w:gridCol w:w="601"/>
        <w:gridCol w:w="584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户口所在地、户口性质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575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职称、技能名称等级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微信号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户籍地址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学历证书编号</w:t>
            </w: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59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社会实践经历描述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本人愿对以上所有报名信息的真实性承诺，并承担相应的责任（包括但不限于不予录用、解除劳动关系），了解并接受招聘公告所述内容，自愿报名。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本人签名：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0B76CDE"/>
    <w:rsid w:val="70B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2022-10-18T08:39:00Z</dcterms:created>
  <dc:creator>ys8384</dc:creator>
  <cp:lastModifiedBy>ys8384</cp:lastModifiedBy>
  <dcterms:modified xsi:type="dcterms:W3CDTF">2022-10-18T08:39:59Z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8B7E4C77BD4349B5A5C2EC4112C69EAF</vt:lpwstr>
  </property>
</Properties>
</file>