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6"/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napToGrid w:val="0"/>
        <w:spacing w:line="580" w:lineRule="exact"/>
        <w:jc w:val="center"/>
        <w:rPr>
          <w:rFonts w:hint="default" w:ascii="宋体" w:hAnsi="宋体" w:eastAsia="宋体" w:cs="宋体"/>
          <w:b/>
          <w:bCs/>
          <w:color w:val="000000"/>
          <w:sz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44"/>
          <w:lang w:val="en-US" w:eastAsia="zh-CN"/>
        </w:rPr>
        <w:t>义乌市水利工程管理有限公司招聘</w:t>
      </w:r>
    </w:p>
    <w:p>
      <w:pPr>
        <w:snapToGrid w:val="0"/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44"/>
        </w:rPr>
        <w:t>考试疫情防控指引</w:t>
      </w:r>
    </w:p>
    <w:bookmarkEnd w:id="0"/>
    <w:p>
      <w:pPr>
        <w:spacing w:line="580" w:lineRule="exact"/>
        <w:rPr>
          <w:rFonts w:hint="eastAsia" w:ascii="仿宋_GB2312" w:hAnsi="仿宋_GB2312" w:eastAsia="仿宋_GB2312"/>
          <w:color w:val="000000"/>
          <w:sz w:val="32"/>
        </w:rPr>
      </w:pP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根据疫情防控有关要求，参加本次招聘考试的考生，必须严格遵守以下疫情防控要求：</w:t>
      </w:r>
    </w:p>
    <w:p>
      <w:pPr>
        <w:spacing w:line="580" w:lineRule="exact"/>
        <w:ind w:firstLine="646" w:firstLineChars="202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一、考生应提前申领浙江省内“健康码”，并持绿码参加考试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（一）要保持浙江省内“健康码 ”绿码状态（以下简称“省内绿码”）。考前不要去国（境）外和疫情中高风险地区。在省外的要尽早返义（提前14天）。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（二）要提前申领“省内绿码”。一是可在支付宝首页输入“xx健康码”（如“义乌健康码”）等进行申领。二是可打开钉钉、微信等具有扫描功能的APP或有扫描功能的网页浏览器，扫描二维码后进行申领。三是可到市内综合服务点申领（可咨询96150）。考前无法取得“省内绿码”的，须在考前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72小时</w:t>
      </w:r>
      <w:r>
        <w:rPr>
          <w:rFonts w:hint="eastAsia" w:ascii="仿宋_GB2312" w:hAnsi="仿宋_GB2312" w:eastAsia="仿宋_GB2312"/>
          <w:color w:val="000000"/>
          <w:sz w:val="32"/>
        </w:rPr>
        <w:t>内取得核酸检测有效合格证明。</w:t>
      </w:r>
    </w:p>
    <w:p>
      <w:pPr>
        <w:spacing w:line="580" w:lineRule="exact"/>
        <w:ind w:firstLine="646" w:firstLineChars="202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二、考生应服从现场疫情防控管理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考生应凭身份证，从规定通道，经相关检测后进入考点（报名点）。考试期间（报名期间）应服从相应的防疫处置。考后（报名后）应及时离开考场。在考点（报名点）时应在设定区域内活动。</w:t>
      </w:r>
    </w:p>
    <w:p>
      <w:pPr>
        <w:spacing w:line="580" w:lineRule="exact"/>
        <w:ind w:firstLine="646" w:firstLineChars="202"/>
        <w:rPr>
          <w:rFonts w:hint="eastAsia" w:ascii="楷体" w:hAnsi="楷体" w:eastAsia="楷体"/>
          <w:color w:val="000000"/>
          <w:sz w:val="32"/>
        </w:rPr>
      </w:pPr>
      <w:r>
        <w:rPr>
          <w:rFonts w:hint="eastAsia" w:ascii="楷体" w:hAnsi="楷体" w:eastAsia="楷体"/>
          <w:color w:val="000000"/>
          <w:sz w:val="32"/>
        </w:rPr>
        <w:t>（一）考生符合以下情形的，可以进入考点（报名点）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1.持有“省内绿码”，现场测温37.3℃以下的（允许间隔2-3分钟再测一次）。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2.持有“省内绿码”，现场测温37.3℃以上，经调查无流行病学史的。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3.“健康码”为非绿码，无相关症状，能提供考前7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2小时</w:t>
      </w:r>
      <w:r>
        <w:rPr>
          <w:rFonts w:hint="eastAsia" w:ascii="仿宋_GB2312" w:hAnsi="仿宋_GB2312" w:eastAsia="仿宋_GB2312"/>
          <w:color w:val="000000"/>
          <w:sz w:val="32"/>
        </w:rPr>
        <w:t>内核酸检测有效合格证明的。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以上后两种情况，考生到备用隔离考场考试（到备用报名点报名）。</w:t>
      </w:r>
    </w:p>
    <w:p>
      <w:pPr>
        <w:spacing w:line="580" w:lineRule="exact"/>
        <w:ind w:firstLine="646" w:firstLineChars="202"/>
        <w:rPr>
          <w:rFonts w:hint="eastAsia" w:ascii="楷体" w:hAnsi="楷体" w:eastAsia="楷体"/>
          <w:color w:val="000000"/>
          <w:sz w:val="32"/>
        </w:rPr>
      </w:pPr>
      <w:r>
        <w:rPr>
          <w:rFonts w:hint="eastAsia" w:ascii="楷体" w:hAnsi="楷体" w:eastAsia="楷体"/>
          <w:color w:val="000000"/>
          <w:sz w:val="32"/>
        </w:rPr>
        <w:t>（二）考生有以下情形的，不能进入考点（报名点）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1.“健康码”为非绿码，且无法提供相关检测有效合格证明的。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2.无法出示“健康码”的。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3.拒不配合入口检测的，以及不服从“转移至备用隔离考场考试”等防疫管理的。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4.持有“省内绿码”，现场测温37.3℃以上，经调查有流行病学史的（转送定点医疗机构排查）。</w:t>
      </w:r>
    </w:p>
    <w:p>
      <w:pPr>
        <w:spacing w:line="580" w:lineRule="exact"/>
        <w:ind w:firstLine="646" w:firstLineChars="202"/>
        <w:rPr>
          <w:rFonts w:hint="eastAsia" w:ascii="楷体" w:hAnsi="楷体" w:eastAsia="楷体"/>
          <w:color w:val="000000"/>
          <w:sz w:val="32"/>
        </w:rPr>
      </w:pPr>
      <w:r>
        <w:rPr>
          <w:rFonts w:hint="eastAsia" w:ascii="楷体" w:hAnsi="楷体" w:eastAsia="楷体"/>
          <w:color w:val="000000"/>
          <w:sz w:val="32"/>
        </w:rPr>
        <w:t>（三）考生考试期间（报名期间）出现相关症状的处置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相关症状较重影响他人考试（报名）的，经调查无流行病学史的受控转移至备用隔离考场考试（备用报名点报名），有流行病学史或不能坚持考试的受控转送定点医疗机构排查。</w:t>
      </w:r>
    </w:p>
    <w:p>
      <w:pPr>
        <w:spacing w:line="580" w:lineRule="exact"/>
        <w:ind w:firstLine="646" w:firstLineChars="202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三、其他注意事项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（一）</w:t>
      </w:r>
      <w:r>
        <w:rPr>
          <w:rFonts w:hint="eastAsia" w:ascii="仿宋_GB2312" w:hAnsi="仿宋_GB2312" w:eastAsia="仿宋_GB2312"/>
          <w:color w:val="000000"/>
          <w:sz w:val="32"/>
          <w:lang w:val="en-US" w:eastAsia="zh-Hans"/>
        </w:rPr>
        <w:t>笔试当天</w:t>
      </w:r>
      <w:r>
        <w:rPr>
          <w:rFonts w:hint="eastAsia" w:ascii="仿宋_GB2312" w:hAnsi="仿宋_GB2312" w:eastAsia="仿宋_GB2312"/>
          <w:color w:val="000000"/>
          <w:sz w:val="32"/>
        </w:rPr>
        <w:t>，考生应当如实申报考前14天个人健康状况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应聘人员诚信档案库，长期记录；涉嫌违法犯罪的，移交有关机关依法追究法律责任。</w:t>
      </w:r>
    </w:p>
    <w:p>
      <w:pPr>
        <w:spacing w:line="580" w:lineRule="exact"/>
        <w:ind w:firstLine="729" w:firstLineChars="228"/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</w:rPr>
        <w:t>（二）考前14天内有中高风险地区旅居史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（重点地区划分随相关文件动态调整）的考生（报名人员），在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eastAsia="zh-CN"/>
        </w:rPr>
        <w:t>报名时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需主动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eastAsia="zh-CN"/>
        </w:rPr>
        <w:t>告知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义乌市人才发展集团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eastAsia="zh-CN"/>
        </w:rPr>
        <w:t>工作人员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eastAsia="zh-CN"/>
        </w:rPr>
        <w:t>笔试当日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提供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val="en-US" w:eastAsia="zh-CN"/>
        </w:rPr>
        <w:t>72小时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内新冠病毒核酸检测阴性报告。</w:t>
      </w:r>
    </w:p>
    <w:p>
      <w:pPr>
        <w:pStyle w:val="3"/>
        <w:shd w:val="clear" w:color="auto" w:fill="FFFFFF"/>
        <w:spacing w:line="465" w:lineRule="atLeast"/>
        <w:ind w:firstLine="555"/>
        <w:rPr>
          <w:rFonts w:hint="eastAsia" w:ascii="仿宋_GB2312" w:hAnsi="仿宋_GB2312" w:eastAsia="仿宋_GB2312"/>
          <w:color w:val="000000"/>
          <w:kern w:val="2"/>
          <w:sz w:val="32"/>
          <w:szCs w:val="2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22"/>
          <w:shd w:val="clear" w:color="auto" w:fill="FFFFFF"/>
          <w:lang w:val="en-US" w:eastAsia="zh-CN"/>
        </w:rPr>
        <w:t>（三）考生（报名人员）应认真做好个人防护，通过考点（报名点）入口时均须戴口罩，在考场内自主决定是否佩戴口罩。备用隔离考场（备用报名点）的考生应全程佩戴口罩。</w:t>
      </w:r>
    </w:p>
    <w:p>
      <w:pPr>
        <w:pStyle w:val="3"/>
        <w:shd w:val="clear" w:color="auto" w:fill="FFFFFF"/>
        <w:spacing w:line="465" w:lineRule="atLeast"/>
        <w:ind w:firstLine="555"/>
        <w:rPr>
          <w:rFonts w:hint="eastAsia" w:ascii="仿宋_GB2312" w:hAnsi="仿宋_GB2312" w:eastAsia="仿宋_GB2312"/>
          <w:color w:val="000000"/>
          <w:kern w:val="2"/>
          <w:sz w:val="32"/>
          <w:szCs w:val="22"/>
          <w:shd w:val="clear" w:color="auto" w:fill="FFFFFF"/>
          <w:lang w:val="en-US" w:eastAsia="zh-CN"/>
        </w:rPr>
      </w:pPr>
    </w:p>
    <w:p>
      <w:pPr>
        <w:pStyle w:val="3"/>
        <w:shd w:val="clear" w:color="auto" w:fill="FFFFFF"/>
        <w:spacing w:line="465" w:lineRule="atLeast"/>
        <w:rPr>
          <w:rFonts w:hint="default" w:ascii="仿宋_GB2312" w:hAnsi="仿宋_GB2312" w:eastAsia="仿宋_GB2312"/>
          <w:color w:val="000000"/>
          <w:kern w:val="2"/>
          <w:sz w:val="32"/>
          <w:szCs w:val="2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22"/>
          <w:shd w:val="clear" w:color="auto" w:fill="FFFFFF"/>
          <w:lang w:val="en-US" w:eastAsia="zh-CN"/>
        </w:rPr>
        <w:t>联系咨询电话：0579-89901016 0579-83826362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DBhNTlmMzIyNWJjOGIwZDE0MzU0MWYxODU1NWIifQ=="/>
  </w:docVars>
  <w:rsids>
    <w:rsidRoot w:val="50F8195C"/>
    <w:rsid w:val="50F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2022-05-23T02:54:00Z</dcterms:created>
  <dc:creator>ys8384</dc:creator>
  <cp:lastModifiedBy>ys8384</cp:lastModifiedBy>
  <dcterms:modified xsi:type="dcterms:W3CDTF">2022-05-23T02:56:19Z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1EC50D0D3482445995C0DAE5FB57A434</vt:lpwstr>
  </property>
</Properties>
</file>