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hAnsiTheme="minorEastAsia" w:cs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</w:rPr>
        <w:t>附件1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浙江义乌国际公铁联运有限公司招聘计划表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73"/>
        <w:gridCol w:w="728"/>
        <w:gridCol w:w="1602"/>
        <w:gridCol w:w="116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部门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人数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专业要求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学历要求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综合部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助理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工商、财务、行政、经济等管理类专业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</w:t>
            </w:r>
          </w:p>
        </w:tc>
        <w:tc>
          <w:tcPr>
            <w:tcW w:w="192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1、年龄35周岁及以下；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Cs w:val="21"/>
              </w:rPr>
              <w:t>能熟练使用办公软件，拥有较强的学习能力和沟通交流能力和一定的文字功底；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3、有海铁、物流运营经验优先。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5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财务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财务管理、会计学、审计等经济学类相关专业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</w:t>
            </w:r>
          </w:p>
        </w:tc>
        <w:tc>
          <w:tcPr>
            <w:tcW w:w="192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1、年龄3</w:t>
            </w:r>
            <w:r>
              <w:rPr>
                <w:rFonts w:ascii="仿宋" w:hAnsi="仿宋" w:eastAsia="仿宋"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周岁及以下；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2、具备初级会计师及以上职称；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、具有较强的服务意识，工作耐心、细致；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、有1年以上会计从业经验者优先。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业务部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业务员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国际贸易、物流管理、港口管理、物流供应链管理等贸易物流相关专业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</w:t>
            </w:r>
          </w:p>
        </w:tc>
        <w:tc>
          <w:tcPr>
            <w:tcW w:w="192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1、年龄35周岁及以下；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2、具有一年及以上货代、物流、海铁等相关行业工作经验；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3、熟悉航运物流、国际进出口业务流程，具有较好沟通协调能力、业务开拓能力。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操作部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经理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物流管理、物流与供应链管理、国际贸易等物流贸易相关专业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本科及以上</w:t>
            </w:r>
          </w:p>
        </w:tc>
        <w:tc>
          <w:tcPr>
            <w:tcW w:w="192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1、年龄35周岁及以下；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2、具有三年及以上货代、物流、港口等相关行业工作经验；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、具有较强的沟通协调能力和文字功底。诚实守信，责任心强，讲求效率，具有良好的团队协作精神。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、熟悉海铁联运业务，有内陆铁路场站运营经验者优先；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5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现场操作员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物流管理、物流与供应链管理、国际贸易等物流贸易相关专业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</w:t>
            </w:r>
          </w:p>
        </w:tc>
        <w:tc>
          <w:tcPr>
            <w:tcW w:w="192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1、年龄35周岁及以下；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、能适应弹性轮岗工作制；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、诚实守信，责任心强，工作务实，具有良好的团队协作精神；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4、有1年以上海铁操作、货代单证、箱管操作经验者优先。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DBhNTlmMzIyNWJjOGIwZDE0MzU0MWYxODU1NWIifQ=="/>
  </w:docVars>
  <w:rsids>
    <w:rsidRoot w:val="1AFC6B00"/>
    <w:rsid w:val="1A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2022-05-20T02:02:00Z</dcterms:created>
  <dc:creator>ys8384</dc:creator>
  <cp:lastModifiedBy>ys8384</cp:lastModifiedBy>
  <dcterms:modified xsi:type="dcterms:W3CDTF">2022-05-20T02:08:56Z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3D90074726BC4ACA9CCD41C01A9BBA25</vt:lpwstr>
  </property>
</Properties>
</file>